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7E" w:rsidRPr="00B0717E" w:rsidRDefault="00B0717E" w:rsidP="00B0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E">
        <w:rPr>
          <w:rFonts w:ascii="Times New Roman" w:hAnsi="Times New Roman" w:cs="Times New Roman"/>
          <w:sz w:val="28"/>
          <w:szCs w:val="28"/>
        </w:rPr>
        <w:t>Федеральным законом от 28.12.2024 № 540-ФЗ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071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 xml:space="preserve">(надзоре) и муниципальном контроле в Российской Федерации» (далее </w:t>
      </w:r>
      <w:proofErr w:type="gramStart"/>
      <w:r w:rsidRPr="00B0717E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B0717E">
        <w:rPr>
          <w:rFonts w:ascii="Times New Roman" w:hAnsi="Times New Roman" w:cs="Times New Roman"/>
          <w:sz w:val="28"/>
          <w:szCs w:val="28"/>
        </w:rPr>
        <w:t>едеральный закон № 248-ФЗ).</w:t>
      </w:r>
    </w:p>
    <w:p w:rsidR="00B0717E" w:rsidRPr="00B0717E" w:rsidRDefault="00B0717E" w:rsidP="00B0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E">
        <w:rPr>
          <w:rFonts w:ascii="Times New Roman" w:hAnsi="Times New Roman" w:cs="Times New Roman"/>
          <w:sz w:val="28"/>
          <w:szCs w:val="28"/>
        </w:rPr>
        <w:t>В соответствии с изменениями расширены права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в том числе право их отказа инспектору в доступе на объекты контроля,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на документах контрольно-надзорного органа QR-код, который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перейти на страницу контрольного или надзорного мероприятия в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реестре, отсутствует или нанесен некорректным образом.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Исключением является ситуация, когда орган не обязан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решение о проведении мероприятия (п. 7 ст. 36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№ 248-ФЗ).</w:t>
      </w:r>
    </w:p>
    <w:p w:rsidR="004A67F7" w:rsidRDefault="00B0717E" w:rsidP="00B0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E">
        <w:rPr>
          <w:rFonts w:ascii="Times New Roman" w:hAnsi="Times New Roman" w:cs="Times New Roman"/>
          <w:sz w:val="28"/>
          <w:szCs w:val="28"/>
        </w:rPr>
        <w:t>Кроме того, контролируемые лица могут подать в орган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заявления об изменении категории риска осуществляемой им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либо категории риска принадлежащих ему (используемых им) иных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контроля в случае их</w:t>
      </w:r>
      <w:bookmarkStart w:id="0" w:name="_GoBack"/>
      <w:bookmarkEnd w:id="0"/>
      <w:r w:rsidRPr="00B0717E">
        <w:rPr>
          <w:rFonts w:ascii="Times New Roman" w:hAnsi="Times New Roman" w:cs="Times New Roman"/>
          <w:sz w:val="28"/>
          <w:szCs w:val="28"/>
        </w:rPr>
        <w:t xml:space="preserve"> соответствия критериям риска для отнесения к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категории риска с использованием портала Госуслуг (ч. 6 ст. 24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7E">
        <w:rPr>
          <w:rFonts w:ascii="Times New Roman" w:hAnsi="Times New Roman" w:cs="Times New Roman"/>
          <w:sz w:val="28"/>
          <w:szCs w:val="28"/>
        </w:rPr>
        <w:t>закона № 248-ФЗ).</w:t>
      </w:r>
    </w:p>
    <w:p w:rsidR="000B7CE0" w:rsidRDefault="000B7CE0" w:rsidP="00B0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E0" w:rsidRPr="00B0717E" w:rsidRDefault="000B7CE0" w:rsidP="00B071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</w:p>
    <w:p w:rsidR="00B0717E" w:rsidRDefault="00B0717E" w:rsidP="00B0717E">
      <w:pPr>
        <w:jc w:val="both"/>
      </w:pPr>
    </w:p>
    <w:p w:rsidR="00B0717E" w:rsidRDefault="00B0717E" w:rsidP="00B0717E">
      <w:pPr>
        <w:jc w:val="both"/>
      </w:pPr>
    </w:p>
    <w:sectPr w:rsidR="00B0717E" w:rsidSect="00DD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22"/>
    <w:rsid w:val="000B7CE0"/>
    <w:rsid w:val="004A67F7"/>
    <w:rsid w:val="00577722"/>
    <w:rsid w:val="00B0717E"/>
    <w:rsid w:val="00D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Валентина Дмитриевна</dc:creator>
  <cp:keywords/>
  <dc:description/>
  <cp:lastModifiedBy>ilyat</cp:lastModifiedBy>
  <cp:revision>3</cp:revision>
  <dcterms:created xsi:type="dcterms:W3CDTF">2025-06-26T13:38:00Z</dcterms:created>
  <dcterms:modified xsi:type="dcterms:W3CDTF">2025-06-27T07:04:00Z</dcterms:modified>
</cp:coreProperties>
</file>