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CF7" w:rsidRDefault="001A5359">
      <w:pPr>
        <w:pStyle w:val="a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Меры поддержки обучающихся, </w:t>
      </w:r>
      <w:r>
        <w:rPr>
          <w:rFonts w:ascii="Times New Roman" w:hAnsi="Times New Roman" w:cs="Times New Roman"/>
          <w:b/>
          <w:szCs w:val="28"/>
        </w:rPr>
        <w:t>являющимся членами семей граждан участвующих в специальной военной операции</w:t>
      </w:r>
    </w:p>
    <w:p w:rsidR="008F2CF7" w:rsidRDefault="008F2CF7">
      <w:pPr>
        <w:pStyle w:val="a1"/>
        <w:rPr>
          <w:rFonts w:ascii="Times New Roman" w:hAnsi="Times New Roman" w:cs="Times New Roman"/>
        </w:rPr>
      </w:pPr>
    </w:p>
    <w:p w:rsidR="008F2CF7" w:rsidRDefault="001A5359" w:rsidP="00D46AFE">
      <w:pPr>
        <w:pStyle w:val="a1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 Челябинской области от 29.08.2013 № 515-ЗО «Об образовании в Челябинской области» предусматривает следующие виды меры </w:t>
      </w:r>
      <w:r>
        <w:rPr>
          <w:rFonts w:ascii="Times New Roman" w:hAnsi="Times New Roman" w:cs="Times New Roman"/>
        </w:rPr>
        <w:t xml:space="preserve">поддержки </w:t>
      </w:r>
      <w:r>
        <w:rPr>
          <w:rFonts w:ascii="Times New Roman" w:hAnsi="Times New Roman" w:cs="Times New Roman"/>
        </w:rPr>
        <w:t xml:space="preserve">обучающихся, являющимся членами семей </w:t>
      </w:r>
      <w:r w:rsidR="009A4D6D">
        <w:rPr>
          <w:rFonts w:ascii="Times New Roman" w:hAnsi="Times New Roman" w:cs="Times New Roman"/>
        </w:rPr>
        <w:t>участников</w:t>
      </w:r>
      <w:r>
        <w:rPr>
          <w:rFonts w:ascii="Times New Roman" w:hAnsi="Times New Roman" w:cs="Times New Roman"/>
        </w:rPr>
        <w:t xml:space="preserve"> специальной военной операции</w:t>
      </w:r>
      <w:r w:rsidR="00503B00">
        <w:rPr>
          <w:rFonts w:ascii="Times New Roman" w:hAnsi="Times New Roman" w:cs="Times New Roman"/>
        </w:rPr>
        <w:t>,</w:t>
      </w:r>
      <w:r w:rsidR="009A4D6D">
        <w:rPr>
          <w:rFonts w:ascii="Times New Roman" w:hAnsi="Times New Roman" w:cs="Times New Roman"/>
        </w:rPr>
        <w:t xml:space="preserve"> </w:t>
      </w:r>
      <w:r w:rsidR="009A4D6D">
        <w:rPr>
          <w:rFonts w:ascii="Times New Roman" w:hAnsi="Times New Roman" w:cs="Times New Roman"/>
          <w:szCs w:val="28"/>
        </w:rPr>
        <w:t>не достигшим возраста 24 лет</w:t>
      </w:r>
      <w:r>
        <w:rPr>
          <w:rFonts w:ascii="Times New Roman" w:hAnsi="Times New Roman" w:cs="Times New Roman"/>
        </w:rPr>
        <w:t>.</w:t>
      </w:r>
    </w:p>
    <w:p w:rsidR="008F2CF7" w:rsidRDefault="001A5359" w:rsidP="009A4D6D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 xml:space="preserve">Обучающимся в </w:t>
      </w:r>
      <w:r>
        <w:rPr>
          <w:rFonts w:ascii="Times New Roman" w:hAnsi="Times New Roman" w:cs="Times New Roman"/>
          <w:szCs w:val="28"/>
        </w:rPr>
        <w:t xml:space="preserve">организациях среднего </w:t>
      </w:r>
      <w:r w:rsidR="009A4D6D" w:rsidRPr="009A4D6D">
        <w:rPr>
          <w:rFonts w:ascii="Times New Roman" w:hAnsi="Times New Roman" w:cs="Times New Roman"/>
          <w:szCs w:val="28"/>
        </w:rPr>
        <w:t>профессионально</w:t>
      </w:r>
      <w:r>
        <w:rPr>
          <w:rFonts w:ascii="Times New Roman" w:hAnsi="Times New Roman" w:cs="Times New Roman"/>
          <w:szCs w:val="28"/>
        </w:rPr>
        <w:t>го образования</w:t>
      </w:r>
      <w:r w:rsidR="009A4D6D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предоставляется денежная компенсация расходов на оплату их обучения в размере, не превышающем 70050 рублей за учебный год.</w:t>
      </w:r>
    </w:p>
    <w:p w:rsidR="008F2CF7" w:rsidRDefault="001A5359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акже, обучающиеся в государственных и муниципальных образ</w:t>
      </w:r>
      <w:r>
        <w:rPr>
          <w:rFonts w:cs="Times New Roman"/>
          <w:szCs w:val="28"/>
        </w:rPr>
        <w:t>овательных организациях</w:t>
      </w:r>
      <w:r>
        <w:rPr>
          <w:rFonts w:cs="Times New Roman"/>
          <w:szCs w:val="28"/>
        </w:rPr>
        <w:t xml:space="preserve"> обеспечиваются бесплатным двухразовым горячим питанием</w:t>
      </w:r>
      <w:r>
        <w:rPr>
          <w:rFonts w:cs="Times New Roman"/>
          <w:szCs w:val="28"/>
        </w:rPr>
        <w:t xml:space="preserve"> либо </w:t>
      </w:r>
      <w:r w:rsidR="00503B00">
        <w:rPr>
          <w:rFonts w:cs="Times New Roman"/>
          <w:szCs w:val="28"/>
        </w:rPr>
        <w:t xml:space="preserve">им </w:t>
      </w:r>
      <w:r>
        <w:rPr>
          <w:rFonts w:cs="Times New Roman"/>
          <w:szCs w:val="28"/>
        </w:rPr>
        <w:t xml:space="preserve">предоставляется денежная компенсация расходов на оплату </w:t>
      </w:r>
      <w:r>
        <w:rPr>
          <w:rFonts w:cs="Times New Roman"/>
          <w:szCs w:val="28"/>
        </w:rPr>
        <w:t xml:space="preserve">питания в размере 153,92 рубля </w:t>
      </w:r>
      <w:r>
        <w:rPr>
          <w:rFonts w:cs="Times New Roman"/>
          <w:szCs w:val="28"/>
        </w:rPr>
        <w:t>в сутки.</w:t>
      </w:r>
    </w:p>
    <w:p w:rsidR="00D46AFE" w:rsidRDefault="00D46AFE" w:rsidP="00D46AFE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Кроме того, обучающимся</w:t>
      </w:r>
      <w:r w:rsidR="009A4D6D">
        <w:rPr>
          <w:rFonts w:cs="Times New Roman"/>
          <w:szCs w:val="28"/>
        </w:rPr>
        <w:t xml:space="preserve"> на бюджетной форме обучения</w:t>
      </w:r>
      <w:r>
        <w:rPr>
          <w:rFonts w:cs="Times New Roman"/>
          <w:szCs w:val="28"/>
        </w:rPr>
        <w:t xml:space="preserve"> в образовательных организациях </w:t>
      </w:r>
      <w:r w:rsidR="009A4D6D">
        <w:rPr>
          <w:rFonts w:cs="Times New Roman"/>
          <w:szCs w:val="28"/>
        </w:rPr>
        <w:t xml:space="preserve">среднего </w:t>
      </w:r>
      <w:r w:rsidR="009A4D6D" w:rsidRPr="009A4D6D">
        <w:rPr>
          <w:rFonts w:cs="Times New Roman"/>
          <w:szCs w:val="28"/>
        </w:rPr>
        <w:t>профессионально</w:t>
      </w:r>
      <w:r w:rsidR="009A4D6D">
        <w:rPr>
          <w:rFonts w:cs="Times New Roman"/>
          <w:szCs w:val="28"/>
        </w:rPr>
        <w:t>го образования</w:t>
      </w:r>
      <w:r>
        <w:rPr>
          <w:rFonts w:cs="Times New Roman"/>
          <w:szCs w:val="28"/>
        </w:rPr>
        <w:t>,</w:t>
      </w:r>
      <w:r w:rsidR="009A4D6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предоставляется ежемесячная выплата в размере 18700 рублей.</w:t>
      </w:r>
    </w:p>
    <w:p w:rsidR="008F2CF7" w:rsidRDefault="00547986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 у</w:t>
      </w:r>
      <w:r w:rsidR="001A5359">
        <w:rPr>
          <w:rFonts w:cs="Times New Roman"/>
          <w:szCs w:val="28"/>
        </w:rPr>
        <w:t>частниками специальной военной операции понимаются:</w:t>
      </w:r>
    </w:p>
    <w:p w:rsidR="009A4D6D" w:rsidRDefault="009A4D6D" w:rsidP="009A4D6D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граждане, заключившие контракт с Министерством обороны Российской Федерации для прохождения военной службы; </w:t>
      </w:r>
    </w:p>
    <w:p w:rsidR="009A4D6D" w:rsidRDefault="009A4D6D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мобилизованные военнослужащие</w:t>
      </w:r>
      <w:r>
        <w:rPr>
          <w:rFonts w:cs="Times New Roman"/>
          <w:szCs w:val="28"/>
        </w:rPr>
        <w:t>;</w:t>
      </w:r>
    </w:p>
    <w:p w:rsidR="00D46AFE" w:rsidRDefault="00D46AFE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1A5359">
        <w:rPr>
          <w:rFonts w:cs="Times New Roman"/>
          <w:szCs w:val="28"/>
        </w:rPr>
        <w:t xml:space="preserve"> граждане, пребывающие в добровольческих формированиях</w:t>
      </w:r>
      <w:r>
        <w:rPr>
          <w:rFonts w:cs="Times New Roman"/>
          <w:szCs w:val="28"/>
        </w:rPr>
        <w:t>;</w:t>
      </w:r>
    </w:p>
    <w:p w:rsidR="00D46AFE" w:rsidRDefault="00D46AFE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1A5359">
        <w:rPr>
          <w:rFonts w:cs="Times New Roman"/>
          <w:szCs w:val="28"/>
        </w:rPr>
        <w:t xml:space="preserve">сотрудники органов </w:t>
      </w:r>
      <w:r>
        <w:rPr>
          <w:rFonts w:cs="Times New Roman"/>
          <w:szCs w:val="28"/>
        </w:rPr>
        <w:t>МВД РФ</w:t>
      </w:r>
      <w:r w:rsidR="001A5359">
        <w:rPr>
          <w:rFonts w:cs="Times New Roman"/>
          <w:szCs w:val="28"/>
        </w:rPr>
        <w:t xml:space="preserve">; </w:t>
      </w:r>
    </w:p>
    <w:p w:rsidR="00D46AFE" w:rsidRDefault="009A4D6D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военнослужащие, лица, проходящие службу в </w:t>
      </w:r>
      <w:proofErr w:type="spellStart"/>
      <w:r>
        <w:rPr>
          <w:rFonts w:cs="Times New Roman"/>
          <w:szCs w:val="28"/>
        </w:rPr>
        <w:t>Росгвардии</w:t>
      </w:r>
      <w:proofErr w:type="spellEnd"/>
      <w:r>
        <w:rPr>
          <w:rFonts w:cs="Times New Roman"/>
          <w:szCs w:val="28"/>
        </w:rPr>
        <w:t>.</w:t>
      </w:r>
      <w:r w:rsidR="001A5359">
        <w:rPr>
          <w:rFonts w:cs="Times New Roman"/>
          <w:szCs w:val="28"/>
        </w:rPr>
        <w:t xml:space="preserve"> </w:t>
      </w:r>
    </w:p>
    <w:p w:rsidR="008F2CF7" w:rsidRDefault="00D46AFE">
      <w:pPr>
        <w:pStyle w:val="ConsPlus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</w:t>
      </w:r>
      <w:r w:rsidR="001A5359">
        <w:rPr>
          <w:rFonts w:cs="Times New Roman"/>
          <w:szCs w:val="28"/>
        </w:rPr>
        <w:t xml:space="preserve">акже указанные лица, погибшие (умершие) в результате участия в специальной военной операции либо умершие до истечения одного года </w:t>
      </w:r>
      <w:r w:rsidR="001A5359">
        <w:rPr>
          <w:rFonts w:cs="Times New Roman"/>
          <w:szCs w:val="28"/>
        </w:rPr>
        <w:t>вследствие увечья (ранения, травмы, кон</w:t>
      </w:r>
      <w:r w:rsidR="001A5359">
        <w:rPr>
          <w:rFonts w:cs="Times New Roman"/>
          <w:szCs w:val="28"/>
        </w:rPr>
        <w:t>тузии) или заболевания, полученных ими в результате участия в специальной военной операции</w:t>
      </w:r>
      <w:r>
        <w:rPr>
          <w:rFonts w:cs="Times New Roman"/>
          <w:szCs w:val="28"/>
        </w:rPr>
        <w:t>.</w:t>
      </w:r>
    </w:p>
    <w:p w:rsidR="008F2CF7" w:rsidRDefault="008F2CF7">
      <w:pPr>
        <w:pStyle w:val="ConsPlusNormal"/>
        <w:ind w:firstLine="709"/>
        <w:jc w:val="both"/>
        <w:rPr>
          <w:rFonts w:cs="Times New Roman"/>
          <w:szCs w:val="28"/>
        </w:rPr>
      </w:pPr>
    </w:p>
    <w:p w:rsidR="001A5359" w:rsidRDefault="001A5359">
      <w:pPr>
        <w:pStyle w:val="ConsPlusNormal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1A5359" w:rsidRDefault="001A5359" w:rsidP="001A5359">
      <w:pPr>
        <w:pStyle w:val="ConsPlus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Прокуратура Советского района г. Челябинска</w:t>
      </w:r>
    </w:p>
    <w:sectPr w:rsidR="001A5359">
      <w:pgSz w:w="11906" w:h="16838"/>
      <w:pgMar w:top="1134" w:right="567" w:bottom="674" w:left="1134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default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PT Astra Serif">
    <w:altName w:val="Arial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1"/>
    <w:family w:val="roman"/>
    <w:pitch w:val="default"/>
  </w:font>
  <w:font w:name="Liberation Mono">
    <w:altName w:val="Calibri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7"/>
    <w:rsid w:val="001A5359"/>
    <w:rsid w:val="00503B00"/>
    <w:rsid w:val="00547986"/>
    <w:rsid w:val="008F2CF7"/>
    <w:rsid w:val="009A4D6D"/>
    <w:rsid w:val="00D4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2E01"/>
  <w15:docId w15:val="{B0AA17E8-C889-499E-B7D8-538BB45A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before="240" w:after="0"/>
      <w:outlineLvl w:val="0"/>
    </w:pPr>
  </w:style>
  <w:style w:type="paragraph" w:styleId="2">
    <w:name w:val="heading 2"/>
    <w:basedOn w:val="a0"/>
    <w:next w:val="a2"/>
    <w:uiPriority w:val="9"/>
    <w:semiHidden/>
    <w:unhideWhenUsed/>
    <w:qFormat/>
    <w:pPr>
      <w:spacing w:before="240" w:after="0"/>
      <w:outlineLvl w:val="1"/>
    </w:pPr>
  </w:style>
  <w:style w:type="paragraph" w:styleId="3">
    <w:name w:val="heading 3"/>
    <w:basedOn w:val="a0"/>
    <w:next w:val="a2"/>
    <w:uiPriority w:val="9"/>
    <w:semiHidden/>
    <w:unhideWhenUsed/>
    <w:qFormat/>
    <w:pPr>
      <w:spacing w:before="240"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before="240"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before="240"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before="240" w:after="0"/>
      <w:outlineLvl w:val="6"/>
    </w:pPr>
  </w:style>
  <w:style w:type="paragraph" w:styleId="8">
    <w:name w:val="heading 8"/>
    <w:basedOn w:val="a0"/>
    <w:next w:val="a2"/>
    <w:qFormat/>
    <w:pPr>
      <w:spacing w:before="240" w:after="0"/>
      <w:outlineLvl w:val="7"/>
    </w:pPr>
  </w:style>
  <w:style w:type="paragraph" w:styleId="9">
    <w:name w:val="heading 9"/>
    <w:basedOn w:val="a0"/>
    <w:next w:val="a2"/>
    <w:qFormat/>
    <w:pPr>
      <w:spacing w:before="240"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  <w:qFormat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d">
    <w:name w:val="Посещённая гиперссылка"/>
    <w:rPr>
      <w:color w:val="800000"/>
      <w:u w:val="single"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919849472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Indent"/>
    <w:basedOn w:val="a2"/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Salutation"/>
    <w:basedOn w:val="a"/>
  </w:style>
  <w:style w:type="paragraph" w:styleId="aff5">
    <w:name w:val="Signature"/>
    <w:basedOn w:val="a"/>
    <w:pPr>
      <w:tabs>
        <w:tab w:val="right" w:pos="31680"/>
      </w:tabs>
      <w:jc w:val="left"/>
    </w:pPr>
  </w:style>
  <w:style w:type="paragraph" w:customStyle="1" w:styleId="aff6">
    <w:name w:val="Отступы"/>
    <w:basedOn w:val="a2"/>
    <w:qFormat/>
    <w:pPr>
      <w:tabs>
        <w:tab w:val="left" w:pos="0"/>
      </w:tabs>
    </w:pPr>
  </w:style>
  <w:style w:type="paragraph" w:styleId="aff7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40"/>
    <w:qFormat/>
  </w:style>
  <w:style w:type="paragraph" w:styleId="40">
    <w:name w:val="List Bullet 4"/>
    <w:basedOn w:val="afe"/>
    <w:qFormat/>
  </w:style>
  <w:style w:type="paragraph" w:customStyle="1" w:styleId="12">
    <w:name w:val="Конец нумерованного списка 1"/>
    <w:basedOn w:val="afe"/>
    <w:next w:val="40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0">
    <w:name w:val="Начало нумерованного списка 2"/>
    <w:basedOn w:val="afe"/>
    <w:next w:val="21"/>
    <w:qFormat/>
  </w:style>
  <w:style w:type="paragraph" w:styleId="21">
    <w:name w:val="List Number 2"/>
    <w:basedOn w:val="afe"/>
    <w:qFormat/>
  </w:style>
  <w:style w:type="paragraph" w:customStyle="1" w:styleId="22">
    <w:name w:val="Конец нумерованного списка 2"/>
    <w:basedOn w:val="afe"/>
    <w:next w:val="21"/>
    <w:qFormat/>
  </w:style>
  <w:style w:type="paragraph" w:customStyle="1" w:styleId="23">
    <w:name w:val="Продолжение нумерованного списка 2"/>
    <w:basedOn w:val="afe"/>
    <w:qFormat/>
  </w:style>
  <w:style w:type="paragraph" w:customStyle="1" w:styleId="30">
    <w:name w:val="Начало нумерованного списка 3"/>
    <w:basedOn w:val="afe"/>
    <w:next w:val="31"/>
    <w:qFormat/>
  </w:style>
  <w:style w:type="paragraph" w:styleId="31">
    <w:name w:val="List Number 3"/>
    <w:basedOn w:val="afe"/>
    <w:qFormat/>
  </w:style>
  <w:style w:type="paragraph" w:customStyle="1" w:styleId="32">
    <w:name w:val="Конец нумерованного списка 3"/>
    <w:basedOn w:val="afe"/>
    <w:next w:val="31"/>
    <w:qFormat/>
  </w:style>
  <w:style w:type="paragraph" w:customStyle="1" w:styleId="33">
    <w:name w:val="Продолжение нумерованного списка 3"/>
    <w:basedOn w:val="afe"/>
    <w:qFormat/>
  </w:style>
  <w:style w:type="paragraph" w:customStyle="1" w:styleId="41">
    <w:name w:val="Начало нумерованного списка 4"/>
    <w:basedOn w:val="afe"/>
    <w:next w:val="42"/>
    <w:qFormat/>
  </w:style>
  <w:style w:type="paragraph" w:styleId="42">
    <w:name w:val="List Number 4"/>
    <w:basedOn w:val="afe"/>
    <w:qFormat/>
  </w:style>
  <w:style w:type="paragraph" w:customStyle="1" w:styleId="43">
    <w:name w:val="Конец нумерованного списка 4"/>
    <w:basedOn w:val="afe"/>
    <w:next w:val="42"/>
    <w:qFormat/>
  </w:style>
  <w:style w:type="paragraph" w:customStyle="1" w:styleId="44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  <w:qFormat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34"/>
    <w:qFormat/>
  </w:style>
  <w:style w:type="paragraph" w:styleId="34">
    <w:name w:val="List Bullet 3"/>
    <w:basedOn w:val="afe"/>
    <w:qFormat/>
  </w:style>
  <w:style w:type="paragraph" w:customStyle="1" w:styleId="15">
    <w:name w:val="Конец маркированного списка 1"/>
    <w:basedOn w:val="afe"/>
    <w:next w:val="34"/>
    <w:qFormat/>
  </w:style>
  <w:style w:type="paragraph" w:styleId="aff8">
    <w:name w:val="List Continue"/>
    <w:basedOn w:val="afe"/>
    <w:qFormat/>
  </w:style>
  <w:style w:type="paragraph" w:customStyle="1" w:styleId="24">
    <w:name w:val="Начало маркированного списка 2"/>
    <w:basedOn w:val="afe"/>
    <w:next w:val="34"/>
    <w:qFormat/>
  </w:style>
  <w:style w:type="paragraph" w:customStyle="1" w:styleId="25">
    <w:name w:val="Конец маркированного списка 2"/>
    <w:basedOn w:val="afe"/>
    <w:next w:val="34"/>
    <w:qFormat/>
  </w:style>
  <w:style w:type="paragraph" w:styleId="26">
    <w:name w:val="List Continue 2"/>
    <w:basedOn w:val="afe"/>
    <w:qFormat/>
  </w:style>
  <w:style w:type="paragraph" w:customStyle="1" w:styleId="35">
    <w:name w:val="Начало маркированного списка 3"/>
    <w:basedOn w:val="afe"/>
    <w:next w:val="40"/>
    <w:qFormat/>
  </w:style>
  <w:style w:type="paragraph" w:customStyle="1" w:styleId="36">
    <w:name w:val="Конец маркированного списка 3"/>
    <w:basedOn w:val="afe"/>
    <w:next w:val="40"/>
    <w:qFormat/>
  </w:style>
  <w:style w:type="paragraph" w:styleId="37">
    <w:name w:val="List Continue 3"/>
    <w:basedOn w:val="afe"/>
    <w:qFormat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  <w:qFormat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  <w:qFormat/>
  </w:style>
  <w:style w:type="paragraph" w:customStyle="1" w:styleId="55">
    <w:name w:val="Начало маркированного списка 5"/>
    <w:basedOn w:val="afe"/>
    <w:next w:val="aff9"/>
    <w:qFormat/>
  </w:style>
  <w:style w:type="paragraph" w:styleId="aff9">
    <w:name w:val="List Number"/>
    <w:basedOn w:val="afe"/>
    <w:qFormat/>
  </w:style>
  <w:style w:type="paragraph" w:customStyle="1" w:styleId="56">
    <w:name w:val="Конец маркированного списка 5"/>
    <w:basedOn w:val="afe"/>
    <w:next w:val="aff9"/>
    <w:qFormat/>
  </w:style>
  <w:style w:type="paragraph" w:styleId="57">
    <w:name w:val="List Continue 5"/>
    <w:basedOn w:val="afe"/>
    <w:qFormat/>
  </w:style>
  <w:style w:type="paragraph" w:styleId="16">
    <w:name w:val="index 1"/>
    <w:basedOn w:val="aff0"/>
    <w:qFormat/>
  </w:style>
  <w:style w:type="paragraph" w:styleId="27">
    <w:name w:val="index 2"/>
    <w:basedOn w:val="aff0"/>
    <w:qFormat/>
  </w:style>
  <w:style w:type="paragraph" w:styleId="38">
    <w:name w:val="index 3"/>
    <w:basedOn w:val="aff0"/>
    <w:qFormat/>
  </w:style>
  <w:style w:type="paragraph" w:customStyle="1" w:styleId="affa">
    <w:name w:val="Разделитель предметного указателя"/>
    <w:basedOn w:val="aff0"/>
    <w:qFormat/>
  </w:style>
  <w:style w:type="paragraph" w:styleId="affb">
    <w:name w:val="toa heading"/>
    <w:basedOn w:val="a0"/>
    <w:next w:val="17"/>
    <w:qFormat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8">
    <w:name w:val="toc 2"/>
    <w:basedOn w:val="aff0"/>
    <w:pPr>
      <w:tabs>
        <w:tab w:val="right" w:leader="dot" w:pos="9355"/>
      </w:tabs>
    </w:pPr>
  </w:style>
  <w:style w:type="paragraph" w:styleId="39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c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d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">
    <w:name w:val="table of authorities"/>
    <w:basedOn w:val="a0"/>
    <w:qFormat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1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4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5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7">
    <w:name w:val="Содержимое таблицы"/>
    <w:basedOn w:val="a"/>
    <w:qFormat/>
  </w:style>
  <w:style w:type="paragraph" w:customStyle="1" w:styleId="afff8">
    <w:name w:val="Заголовок таблицы"/>
    <w:basedOn w:val="afff7"/>
    <w:qFormat/>
    <w:rPr>
      <w:b/>
    </w:rPr>
  </w:style>
  <w:style w:type="paragraph" w:customStyle="1" w:styleId="afff9">
    <w:name w:val="Иллюстрация"/>
    <w:basedOn w:val="aff"/>
    <w:qFormat/>
  </w:style>
  <w:style w:type="paragraph" w:customStyle="1" w:styleId="afffa">
    <w:name w:val="Таблица"/>
    <w:basedOn w:val="aff"/>
    <w:qFormat/>
  </w:style>
  <w:style w:type="paragraph" w:styleId="afffb">
    <w:name w:val="Plain Text"/>
    <w:basedOn w:val="aff"/>
    <w:qFormat/>
  </w:style>
  <w:style w:type="paragraph" w:customStyle="1" w:styleId="afffc">
    <w:name w:val="Содержимое врезки"/>
    <w:basedOn w:val="a"/>
    <w:qFormat/>
  </w:style>
  <w:style w:type="paragraph" w:styleId="afffd">
    <w:name w:val="footnote text"/>
    <w:basedOn w:val="a"/>
    <w:pPr>
      <w:jc w:val="left"/>
    </w:pPr>
  </w:style>
  <w:style w:type="paragraph" w:styleId="afffe">
    <w:name w:val="envelope address"/>
    <w:basedOn w:val="a"/>
    <w:qFormat/>
  </w:style>
  <w:style w:type="paragraph" w:styleId="2a">
    <w:name w:val="envelope return"/>
    <w:basedOn w:val="a"/>
    <w:qFormat/>
  </w:style>
  <w:style w:type="paragraph" w:styleId="affff">
    <w:name w:val="endnote text"/>
    <w:basedOn w:val="a"/>
  </w:style>
  <w:style w:type="paragraph" w:styleId="affff0">
    <w:name w:val="table of figures"/>
    <w:basedOn w:val="aff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a0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ascii="Times New Roman" w:eastAsia="Arial" w:hAnsi="Times New Roman" w:cs="Courier New"/>
      <w:sz w:val="28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sz w:val="28"/>
    </w:r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8">
    <w:name w:val="Маркер •"/>
    <w:qFormat/>
  </w:style>
  <w:style w:type="numbering" w:customStyle="1" w:styleId="affff9">
    <w:name w:val="Маркер –"/>
    <w:qFormat/>
  </w:style>
  <w:style w:type="numbering" w:customStyle="1" w:styleId="affffa">
    <w:name w:val="Маркер "/>
    <w:qFormat/>
  </w:style>
  <w:style w:type="numbering" w:customStyle="1" w:styleId="affffb">
    <w:name w:val="Маркер "/>
    <w:qFormat/>
  </w:style>
  <w:style w:type="numbering" w:customStyle="1" w:styleId="affffc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d">
    <w:name w:val="Нумерованный а)"/>
    <w:qFormat/>
  </w:style>
  <w:style w:type="numbering" w:customStyle="1" w:styleId="affffe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Прокуратура РФ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Воробьев Александр Александрович</dc:creator>
  <dc:description/>
  <cp:lastModifiedBy>Воробьев Александр Александрович</cp:lastModifiedBy>
  <cp:revision>3</cp:revision>
  <cp:lastPrinted>2024-09-05T12:15:00Z</cp:lastPrinted>
  <dcterms:created xsi:type="dcterms:W3CDTF">2024-09-05T12:25:00Z</dcterms:created>
  <dcterms:modified xsi:type="dcterms:W3CDTF">2024-09-05T12:36:00Z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