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AC" w:rsidRPr="00197EAC" w:rsidRDefault="00197EAC" w:rsidP="00197EAC">
      <w:pPr>
        <w:jc w:val="center"/>
        <w:rPr>
          <w:rFonts w:cs="Times New Roman"/>
        </w:rPr>
      </w:pPr>
    </w:p>
    <w:p w:rsidR="00197EAC" w:rsidRPr="00197EAC" w:rsidRDefault="00197EAC" w:rsidP="00197EAC">
      <w:pPr>
        <w:jc w:val="center"/>
        <w:rPr>
          <w:rFonts w:cs="Times New Roman"/>
        </w:rPr>
      </w:pPr>
      <w:r w:rsidRPr="00197EAC">
        <w:rPr>
          <w:rFonts w:cs="Times New Roman"/>
        </w:rPr>
        <w:t>Раздел 1. Перечень проездов, подлежащих механизированной уборке от снега и наледи</w:t>
      </w:r>
    </w:p>
    <w:tbl>
      <w:tblPr>
        <w:tblStyle w:val="2e"/>
        <w:tblW w:w="9696" w:type="dxa"/>
        <w:tblInd w:w="87" w:type="dxa"/>
        <w:tblLook w:val="04A0"/>
      </w:tblPr>
      <w:tblGrid>
        <w:gridCol w:w="540"/>
        <w:gridCol w:w="2551"/>
        <w:gridCol w:w="4868"/>
        <w:gridCol w:w="1872"/>
      </w:tblGrid>
      <w:tr w:rsidR="00197EAC" w:rsidRPr="00197EAC" w:rsidTr="00197EAC">
        <w:trPr>
          <w:trHeight w:val="362"/>
          <w:tblHeader/>
        </w:trPr>
        <w:tc>
          <w:tcPr>
            <w:tcW w:w="513"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 xml:space="preserve">№ </w:t>
            </w:r>
            <w:proofErr w:type="spellStart"/>
            <w:proofErr w:type="gramStart"/>
            <w:r w:rsidRPr="00197EAC">
              <w:rPr>
                <w:rFonts w:eastAsia="Times New Roman" w:cs="Times New Roman"/>
                <w:bCs/>
                <w:sz w:val="24"/>
                <w:szCs w:val="24"/>
              </w:rPr>
              <w:t>п</w:t>
            </w:r>
            <w:proofErr w:type="spellEnd"/>
            <w:proofErr w:type="gramEnd"/>
            <w:r w:rsidRPr="00197EAC">
              <w:rPr>
                <w:rFonts w:eastAsia="Times New Roman" w:cs="Times New Roman"/>
                <w:bCs/>
                <w:sz w:val="24"/>
                <w:szCs w:val="24"/>
              </w:rPr>
              <w:t>/</w:t>
            </w:r>
            <w:proofErr w:type="spellStart"/>
            <w:r w:rsidRPr="00197EAC">
              <w:rPr>
                <w:rFonts w:eastAsia="Times New Roman" w:cs="Times New Roman"/>
                <w:bCs/>
                <w:sz w:val="24"/>
                <w:szCs w:val="24"/>
              </w:rPr>
              <w:t>п</w:t>
            </w:r>
            <w:proofErr w:type="spellEnd"/>
          </w:p>
        </w:tc>
        <w:tc>
          <w:tcPr>
            <w:tcW w:w="2386"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Адрес</w:t>
            </w:r>
          </w:p>
        </w:tc>
        <w:tc>
          <w:tcPr>
            <w:tcW w:w="5060"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Участок, подлежащий уборке</w:t>
            </w:r>
          </w:p>
        </w:tc>
        <w:tc>
          <w:tcPr>
            <w:tcW w:w="1737"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 xml:space="preserve">Протяженность, </w:t>
            </w:r>
            <w:proofErr w:type="gramStart"/>
            <w:r w:rsidRPr="00197EAC">
              <w:rPr>
                <w:rFonts w:eastAsia="Times New Roman" w:cs="Times New Roman"/>
                <w:bCs/>
                <w:sz w:val="24"/>
                <w:szCs w:val="24"/>
              </w:rPr>
              <w:t>м</w:t>
            </w:r>
            <w:proofErr w:type="gramEnd"/>
            <w:r w:rsidRPr="00197EAC">
              <w:rPr>
                <w:rFonts w:eastAsia="Times New Roman" w:cs="Times New Roman"/>
                <w:bCs/>
                <w:sz w:val="24"/>
                <w:szCs w:val="24"/>
              </w:rPr>
              <w:t>.</w:t>
            </w:r>
          </w:p>
        </w:tc>
      </w:tr>
      <w:tr w:rsidR="00197EAC" w:rsidRPr="00197EAC" w:rsidTr="00197EAC">
        <w:trPr>
          <w:trHeight w:val="240"/>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АМЗ</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16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Родькина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дома № 39 по ул. Родькина, от дома №2 до дома №20 по ул. Родькина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620,00</w:t>
            </w:r>
          </w:p>
        </w:tc>
      </w:tr>
      <w:tr w:rsidR="00197EAC" w:rsidRPr="00197EAC" w:rsidTr="00197EAC">
        <w:trPr>
          <w:trHeight w:val="21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Маршанский</w:t>
            </w:r>
            <w:proofErr w:type="spellEnd"/>
            <w:r w:rsidRPr="00197EAC">
              <w:rPr>
                <w:rFonts w:eastAsia="Times New Roman" w:cs="Times New Roman"/>
                <w:bCs/>
                <w:sz w:val="24"/>
                <w:szCs w:val="24"/>
              </w:rPr>
              <w:t xml:space="preserve"> пер. 3-й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Родькина до ул. Восточная 5-я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212,00</w:t>
            </w:r>
          </w:p>
        </w:tc>
      </w:tr>
      <w:tr w:rsidR="00197EAC" w:rsidRPr="00197EAC" w:rsidTr="00197EAC">
        <w:trPr>
          <w:trHeight w:val="21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Маршанский</w:t>
            </w:r>
            <w:proofErr w:type="spellEnd"/>
            <w:r w:rsidRPr="00197EAC">
              <w:rPr>
                <w:rFonts w:eastAsia="Times New Roman" w:cs="Times New Roman"/>
                <w:bCs/>
                <w:sz w:val="24"/>
                <w:szCs w:val="24"/>
              </w:rPr>
              <w:t xml:space="preserve"> пер. 1-й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Восточная 5-я до ул. Восточная 4-я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85,00</w:t>
            </w:r>
          </w:p>
        </w:tc>
      </w:tr>
      <w:tr w:rsidR="00197EAC" w:rsidRPr="00197EAC" w:rsidTr="00197EAC">
        <w:trPr>
          <w:trHeight w:val="21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Маршанский</w:t>
            </w:r>
            <w:proofErr w:type="spellEnd"/>
            <w:r w:rsidRPr="00197EAC">
              <w:rPr>
                <w:rFonts w:eastAsia="Times New Roman" w:cs="Times New Roman"/>
                <w:bCs/>
                <w:sz w:val="24"/>
                <w:szCs w:val="24"/>
              </w:rPr>
              <w:t xml:space="preserve"> пер. 2-й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Красный мост до ул. Восточная 4-я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205,00</w:t>
            </w:r>
          </w:p>
        </w:tc>
      </w:tr>
      <w:tr w:rsidR="00197EAC" w:rsidRPr="00197EAC" w:rsidTr="00197EAC">
        <w:trPr>
          <w:trHeight w:val="385"/>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Красный мост</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w:t>
            </w:r>
            <w:proofErr w:type="spellStart"/>
            <w:r w:rsidRPr="00197EAC">
              <w:rPr>
                <w:rFonts w:eastAsia="Times New Roman" w:cs="Times New Roman"/>
                <w:sz w:val="24"/>
                <w:szCs w:val="24"/>
              </w:rPr>
              <w:t>Маршанский</w:t>
            </w:r>
            <w:proofErr w:type="spellEnd"/>
            <w:r w:rsidRPr="00197EAC">
              <w:rPr>
                <w:rFonts w:eastAsia="Times New Roman" w:cs="Times New Roman"/>
                <w:sz w:val="24"/>
                <w:szCs w:val="24"/>
              </w:rPr>
              <w:t xml:space="preserve"> пер. 3-й до дома  №25 по                         ул. Красный мост</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223,00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1-я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576,00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2-я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488,00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3-я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470,00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4-я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5-я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Горная 2-я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459,00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Горная 1-я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507,00</w:t>
            </w:r>
          </w:p>
        </w:tc>
      </w:tr>
      <w:tr w:rsidR="00197EAC" w:rsidRPr="00197EAC" w:rsidTr="00197EAC">
        <w:trPr>
          <w:trHeight w:val="47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Маршанская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Калининградская до ул. Горняков; от ул. Восточная 2-я до ул. Восточная 1-я; от ул. Восточная 4-я до ул. Красный мост</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713,00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Промысловая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Балтийская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297,00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Миньярская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Шахтостроевская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390,00</w:t>
            </w:r>
          </w:p>
        </w:tc>
      </w:tr>
      <w:tr w:rsidR="00197EAC" w:rsidRPr="00197EAC" w:rsidTr="00197EAC">
        <w:trPr>
          <w:trHeight w:val="231"/>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пер. </w:t>
            </w:r>
            <w:proofErr w:type="spellStart"/>
            <w:r w:rsidRPr="00197EAC">
              <w:rPr>
                <w:rFonts w:eastAsia="Times New Roman" w:cs="Times New Roman"/>
                <w:bCs/>
                <w:sz w:val="24"/>
                <w:szCs w:val="24"/>
              </w:rPr>
              <w:t>Шахтостроевский</w:t>
            </w:r>
            <w:proofErr w:type="spellEnd"/>
            <w:r w:rsidRPr="00197EAC">
              <w:rPr>
                <w:rFonts w:eastAsia="Times New Roman" w:cs="Times New Roman"/>
                <w:bCs/>
                <w:sz w:val="24"/>
                <w:szCs w:val="24"/>
              </w:rPr>
              <w:t xml:space="preserve"> 1-й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180,00</w:t>
            </w:r>
          </w:p>
        </w:tc>
      </w:tr>
      <w:tr w:rsidR="00197EAC" w:rsidRPr="00197EAC" w:rsidTr="00197EAC">
        <w:trPr>
          <w:trHeight w:val="263"/>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Горняков</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Серпуховская до ул. </w:t>
            </w:r>
            <w:proofErr w:type="spellStart"/>
            <w:r w:rsidRPr="00197EAC">
              <w:rPr>
                <w:rFonts w:eastAsia="Times New Roman" w:cs="Times New Roman"/>
                <w:sz w:val="24"/>
                <w:szCs w:val="24"/>
              </w:rPr>
              <w:t>Маршанская</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270,00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Милицейская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530,00</w:t>
            </w:r>
          </w:p>
        </w:tc>
      </w:tr>
      <w:tr w:rsidR="00197EAC" w:rsidRPr="00197EAC" w:rsidTr="00197EAC">
        <w:trPr>
          <w:trHeight w:val="275"/>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Обская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Таймырская до ул. </w:t>
            </w:r>
            <w:proofErr w:type="spellStart"/>
            <w:r w:rsidRPr="00197EAC">
              <w:rPr>
                <w:rFonts w:eastAsia="Times New Roman" w:cs="Times New Roman"/>
                <w:sz w:val="24"/>
                <w:szCs w:val="24"/>
              </w:rPr>
              <w:t>Миньярская</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550,00</w:t>
            </w:r>
          </w:p>
        </w:tc>
      </w:tr>
      <w:tr w:rsidR="00197EAC" w:rsidRPr="00197EAC" w:rsidTr="00197EAC">
        <w:trPr>
          <w:trHeight w:val="75"/>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Толбухина</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w:t>
            </w:r>
            <w:proofErr w:type="spellStart"/>
            <w:r w:rsidRPr="00197EAC">
              <w:rPr>
                <w:rFonts w:eastAsia="Times New Roman" w:cs="Times New Roman"/>
                <w:sz w:val="24"/>
                <w:szCs w:val="24"/>
              </w:rPr>
              <w:t>ул.Кременкульская</w:t>
            </w:r>
            <w:proofErr w:type="spellEnd"/>
            <w:r w:rsidRPr="00197EAC">
              <w:rPr>
                <w:rFonts w:eastAsia="Times New Roman" w:cs="Times New Roman"/>
                <w:sz w:val="24"/>
                <w:szCs w:val="24"/>
              </w:rPr>
              <w:t xml:space="preserve"> до Обский пер., въезд с большой ул. Калининградской до дома №85, от дома №57 до дома №71а по ул. </w:t>
            </w:r>
            <w:proofErr w:type="spellStart"/>
            <w:r w:rsidRPr="00197EAC">
              <w:rPr>
                <w:rFonts w:eastAsia="Times New Roman" w:cs="Times New Roman"/>
                <w:sz w:val="24"/>
                <w:szCs w:val="24"/>
              </w:rPr>
              <w:t>Толбухина</w:t>
            </w:r>
            <w:proofErr w:type="spellEnd"/>
            <w:r w:rsidRPr="00197EAC">
              <w:rPr>
                <w:rFonts w:eastAsia="Times New Roman" w:cs="Times New Roman"/>
                <w:sz w:val="24"/>
                <w:szCs w:val="24"/>
              </w:rPr>
              <w:t xml:space="preserve"> </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470,00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Серпуховская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Таймырская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547,00</w:t>
            </w:r>
          </w:p>
        </w:tc>
      </w:tr>
      <w:tr w:rsidR="00197EAC" w:rsidRPr="00197EAC" w:rsidTr="00197EAC">
        <w:trPr>
          <w:trHeight w:val="39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Ковшовой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дома № 6 по ул. Ковшовой</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229,00</w:t>
            </w:r>
          </w:p>
        </w:tc>
      </w:tr>
      <w:tr w:rsidR="00197EAC" w:rsidRPr="00197EAC" w:rsidTr="00197EAC">
        <w:trPr>
          <w:trHeight w:val="702"/>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Рябиновая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Весенняя до дома № 20а </w:t>
            </w:r>
            <w:proofErr w:type="spellStart"/>
            <w:r w:rsidRPr="00197EAC">
              <w:rPr>
                <w:rFonts w:eastAsia="Times New Roman" w:cs="Times New Roman"/>
                <w:sz w:val="24"/>
                <w:szCs w:val="24"/>
              </w:rPr>
              <w:t>поул</w:t>
            </w:r>
            <w:proofErr w:type="spellEnd"/>
            <w:r w:rsidRPr="00197EAC">
              <w:rPr>
                <w:rFonts w:eastAsia="Times New Roman" w:cs="Times New Roman"/>
                <w:sz w:val="24"/>
                <w:szCs w:val="24"/>
              </w:rPr>
              <w:t>. Рябиновая, от дома № 15 до дома № 2, от дома № 15 до дома № 33 по ул. Рябиновая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741,00</w:t>
            </w:r>
          </w:p>
        </w:tc>
      </w:tr>
      <w:tr w:rsidR="00197EAC" w:rsidRPr="00197EAC" w:rsidTr="00197EAC">
        <w:trPr>
          <w:trHeight w:val="21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Сиреневая (пос. АМЗ)</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790,00</w:t>
            </w:r>
          </w:p>
        </w:tc>
      </w:tr>
      <w:tr w:rsidR="00197EAC" w:rsidRPr="00197EAC" w:rsidTr="00197EAC">
        <w:trPr>
          <w:trHeight w:val="391"/>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Весенняя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Рябиновая до дома № 1б по ул. Весенняя, от дома №38 до дома №64 по ул. Весенняя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1000,00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Печерская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516,00</w:t>
            </w:r>
          </w:p>
        </w:tc>
      </w:tr>
      <w:tr w:rsidR="00197EAC" w:rsidRPr="00197EAC" w:rsidTr="00197EAC">
        <w:trPr>
          <w:trHeight w:val="18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Столбовая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ул. Калининградская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441,00</w:t>
            </w:r>
          </w:p>
        </w:tc>
      </w:tr>
      <w:tr w:rsidR="00197EAC" w:rsidRPr="00197EAC" w:rsidTr="00197EAC">
        <w:trPr>
          <w:trHeight w:val="316"/>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Елочная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ул. Калининградская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307,00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Железная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315,00</w:t>
            </w:r>
          </w:p>
        </w:tc>
      </w:tr>
      <w:tr w:rsidR="00197EAC" w:rsidRPr="00197EAC" w:rsidTr="00197EAC">
        <w:trPr>
          <w:trHeight w:val="257"/>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Калининградская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Кузнецова до ул. Печерская; от ул. Таймырская до </w:t>
            </w:r>
            <w:proofErr w:type="spellStart"/>
            <w:r w:rsidRPr="00197EAC">
              <w:rPr>
                <w:rFonts w:eastAsia="Times New Roman" w:cs="Times New Roman"/>
                <w:sz w:val="24"/>
                <w:szCs w:val="24"/>
              </w:rPr>
              <w:t>Кременкульский</w:t>
            </w:r>
            <w:proofErr w:type="spellEnd"/>
            <w:r w:rsidRPr="00197EAC">
              <w:rPr>
                <w:rFonts w:eastAsia="Times New Roman" w:cs="Times New Roman"/>
                <w:sz w:val="24"/>
                <w:szCs w:val="24"/>
              </w:rPr>
              <w:t xml:space="preserve"> пер.</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607,00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Орлиная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177,00</w:t>
            </w:r>
          </w:p>
        </w:tc>
      </w:tr>
      <w:tr w:rsidR="00197EAC" w:rsidRPr="00197EAC" w:rsidTr="00197EAC">
        <w:trPr>
          <w:trHeight w:val="196"/>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lastRenderedPageBreak/>
              <w:t>35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Садовая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Весенняя до дома № 44 по ул. Садовая; от Садовый пер. до ул. Орлиная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719,00</w:t>
            </w:r>
          </w:p>
        </w:tc>
      </w:tr>
      <w:tr w:rsidR="00197EAC" w:rsidRPr="00197EAC" w:rsidTr="00197EAC">
        <w:trPr>
          <w:trHeight w:val="26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проезд от ул. Трактовая до ул. Садовая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157,00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Заводская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Весенняя до дома №50 по ул. Заводская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661,00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Большой переулок до СНТ "Кооператор"</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996,00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Обская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Таймырская до Обского переулка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556,00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bCs/>
                <w:sz w:val="24"/>
                <w:szCs w:val="24"/>
              </w:rPr>
              <w:t xml:space="preserve">проезд от ул. </w:t>
            </w:r>
            <w:proofErr w:type="spellStart"/>
            <w:r w:rsidRPr="00197EAC">
              <w:rPr>
                <w:rFonts w:eastAsia="Times New Roman" w:cs="Times New Roman"/>
                <w:bCs/>
                <w:sz w:val="24"/>
                <w:szCs w:val="24"/>
              </w:rPr>
              <w:t>Миньярской</w:t>
            </w:r>
            <w:proofErr w:type="spellEnd"/>
            <w:r w:rsidRPr="00197EAC">
              <w:rPr>
                <w:rFonts w:eastAsia="Times New Roman" w:cs="Times New Roman"/>
                <w:bCs/>
                <w:sz w:val="24"/>
                <w:szCs w:val="24"/>
              </w:rPr>
              <w:t xml:space="preserve"> до ул. Балтийской</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Обский переулок</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Калининградская до дома №54 по ул. Обский переулок</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317,00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Кременкульская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Калининградская до ул. Обская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358,00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43</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Кременкульский</w:t>
            </w:r>
            <w:proofErr w:type="spellEnd"/>
            <w:r w:rsidRPr="00197EAC">
              <w:rPr>
                <w:rFonts w:eastAsia="Times New Roman" w:cs="Times New Roman"/>
                <w:bCs/>
                <w:sz w:val="24"/>
                <w:szCs w:val="24"/>
              </w:rPr>
              <w:t xml:space="preserve"> переулок</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дома №1 по ул. </w:t>
            </w:r>
            <w:proofErr w:type="spellStart"/>
            <w:r w:rsidRPr="00197EAC">
              <w:rPr>
                <w:rFonts w:eastAsia="Times New Roman" w:cs="Times New Roman"/>
                <w:sz w:val="24"/>
                <w:szCs w:val="24"/>
              </w:rPr>
              <w:t>Кременкульский</w:t>
            </w:r>
            <w:proofErr w:type="spellEnd"/>
            <w:r w:rsidRPr="00197EAC">
              <w:rPr>
                <w:rFonts w:eastAsia="Times New Roman" w:cs="Times New Roman"/>
                <w:sz w:val="24"/>
                <w:szCs w:val="24"/>
              </w:rPr>
              <w:t xml:space="preserve"> переулок до ул. </w:t>
            </w:r>
            <w:proofErr w:type="spellStart"/>
            <w:r w:rsidRPr="00197EAC">
              <w:rPr>
                <w:rFonts w:eastAsia="Times New Roman" w:cs="Times New Roman"/>
                <w:sz w:val="24"/>
                <w:szCs w:val="24"/>
              </w:rPr>
              <w:t>Толбухина</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144,00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 от ул. Ковшовой до ул. Обской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проезд от дома №4 по ул. Ковшовой до дома №2 по ул. Обской</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434,00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между домами </w:t>
            </w:r>
            <w:proofErr w:type="spellStart"/>
            <w:r w:rsidRPr="00197EAC">
              <w:rPr>
                <w:rFonts w:eastAsia="Times New Roman" w:cs="Times New Roman"/>
                <w:bCs/>
                <w:sz w:val="24"/>
                <w:szCs w:val="24"/>
              </w:rPr>
              <w:t>поул.Калининградской</w:t>
            </w:r>
            <w:proofErr w:type="spellEnd"/>
            <w:r w:rsidRPr="00197EAC">
              <w:rPr>
                <w:rFonts w:eastAsia="Times New Roman" w:cs="Times New Roman"/>
                <w:bCs/>
                <w:sz w:val="24"/>
                <w:szCs w:val="24"/>
              </w:rPr>
              <w:t xml:space="preserve">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проезд от дома №24 по ул. Калининградской до ул. </w:t>
            </w:r>
            <w:proofErr w:type="spellStart"/>
            <w:r w:rsidRPr="00197EAC">
              <w:rPr>
                <w:rFonts w:eastAsia="Times New Roman" w:cs="Times New Roman"/>
                <w:sz w:val="24"/>
                <w:szCs w:val="24"/>
              </w:rPr>
              <w:t>Кузненцова</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230,00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8 марта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№14а по ул. 8 марта до ул. Кузнецова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387,00</w:t>
            </w:r>
          </w:p>
        </w:tc>
      </w:tr>
      <w:tr w:rsidR="00197EAC" w:rsidRPr="00197EAC" w:rsidTr="00197EAC">
        <w:trPr>
          <w:trHeight w:val="240"/>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(АМЗ)</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20141,00</w:t>
            </w:r>
          </w:p>
        </w:tc>
      </w:tr>
      <w:tr w:rsidR="00197EAC" w:rsidRPr="00197EAC" w:rsidTr="00197EAC">
        <w:trPr>
          <w:trHeight w:val="135"/>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Д.Донского</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Животноводческая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1 047,00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Силикатная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1 009,00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Первомайская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№10 до дома №69 по ул. Силикатная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1 156,00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Г. Михайловского</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дома №2 по ул. </w:t>
            </w:r>
            <w:proofErr w:type="spellStart"/>
            <w:r w:rsidRPr="00197EAC">
              <w:rPr>
                <w:rFonts w:eastAsia="Times New Roman" w:cs="Times New Roman"/>
                <w:sz w:val="24"/>
                <w:szCs w:val="24"/>
              </w:rPr>
              <w:t>Г.Михайлоского</w:t>
            </w:r>
            <w:proofErr w:type="spellEnd"/>
            <w:r w:rsidRPr="00197EAC">
              <w:rPr>
                <w:rFonts w:eastAsia="Times New Roman" w:cs="Times New Roman"/>
                <w:sz w:val="24"/>
                <w:szCs w:val="24"/>
              </w:rPr>
              <w:t xml:space="preserve"> до дома №14 по ул.Первомайская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608,00</w:t>
            </w:r>
          </w:p>
        </w:tc>
      </w:tr>
      <w:tr w:rsidR="00197EAC" w:rsidRPr="00197EAC" w:rsidTr="00197EAC">
        <w:trPr>
          <w:trHeight w:val="177"/>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Станционная до ул. Спутник (СНТ)</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770,00</w:t>
            </w:r>
          </w:p>
        </w:tc>
      </w:tr>
      <w:tr w:rsidR="00197EAC" w:rsidRPr="00197EAC" w:rsidTr="00197EAC">
        <w:trPr>
          <w:trHeight w:val="177"/>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№4 по ул. Г.Михайловского до ул. Станционная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80,00</w:t>
            </w:r>
          </w:p>
        </w:tc>
      </w:tr>
      <w:tr w:rsidR="00197EAC" w:rsidRPr="00197EAC" w:rsidTr="00197EAC">
        <w:trPr>
          <w:trHeight w:val="177"/>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(Д.Донского)</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4670,00</w:t>
            </w:r>
          </w:p>
        </w:tc>
      </w:tr>
      <w:tr w:rsidR="00197EAC" w:rsidRPr="00197EAC" w:rsidTr="00197EAC">
        <w:trPr>
          <w:trHeight w:val="157"/>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Федоровка</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Плодородная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654,00</w:t>
            </w:r>
          </w:p>
        </w:tc>
      </w:tr>
      <w:tr w:rsidR="00197EAC" w:rsidRPr="00197EAC" w:rsidTr="00197EAC">
        <w:trPr>
          <w:trHeight w:val="24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Панфиловцев</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дома № 1 по ул. Панфиловцев до ул.  Плодородная </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883,00</w:t>
            </w:r>
          </w:p>
        </w:tc>
      </w:tr>
      <w:tr w:rsidR="00197EAC" w:rsidRPr="00197EAC" w:rsidTr="00197EAC">
        <w:trPr>
          <w:trHeight w:val="30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Старо-смолинский</w:t>
            </w:r>
            <w:proofErr w:type="spellEnd"/>
            <w:r w:rsidRPr="00197EAC">
              <w:rPr>
                <w:rFonts w:eastAsia="Times New Roman" w:cs="Times New Roman"/>
                <w:bCs/>
                <w:sz w:val="24"/>
                <w:szCs w:val="24"/>
              </w:rPr>
              <w:t xml:space="preserve"> каменный карьер</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вблизи домов № 31а-4-14в-7 по ул. </w:t>
            </w:r>
            <w:proofErr w:type="spellStart"/>
            <w:r w:rsidRPr="00197EAC">
              <w:rPr>
                <w:rFonts w:eastAsia="Times New Roman" w:cs="Times New Roman"/>
                <w:sz w:val="24"/>
                <w:szCs w:val="24"/>
              </w:rPr>
              <w:t>Старо-смолинский</w:t>
            </w:r>
            <w:proofErr w:type="spellEnd"/>
            <w:r w:rsidRPr="00197EAC">
              <w:rPr>
                <w:rFonts w:eastAsia="Times New Roman" w:cs="Times New Roman"/>
                <w:sz w:val="24"/>
                <w:szCs w:val="24"/>
              </w:rPr>
              <w:t xml:space="preserve"> каменный карьер </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918,00</w:t>
            </w:r>
          </w:p>
        </w:tc>
      </w:tr>
      <w:tr w:rsidR="00197EAC" w:rsidRPr="00197EAC" w:rsidTr="00197EAC">
        <w:trPr>
          <w:trHeight w:val="50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Семеноводческая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Капитанская до ул. Молодогвардейская, от дома №2 по ул. Семеноводческая до о.п.2092 км., проезд между домами №16а и 4а до дома №18а по ул. Семеноводческая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779,00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Капитанская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213,00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Зерновая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261,00</w:t>
            </w:r>
          </w:p>
        </w:tc>
      </w:tr>
      <w:tr w:rsidR="00197EAC" w:rsidRPr="00197EAC" w:rsidTr="00197EAC">
        <w:trPr>
          <w:trHeight w:val="7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Нефтяников</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Дубовая до ул. Якорная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367,00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Семеноводческая до ул. Молодогвардейская между домами 1а и 1б</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209,00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26а до дома №5 по ул. Огневая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60,00</w:t>
            </w:r>
          </w:p>
        </w:tc>
      </w:tr>
      <w:tr w:rsidR="00197EAC" w:rsidRPr="00197EAC" w:rsidTr="00197EAC">
        <w:trPr>
          <w:trHeight w:val="17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№4 до дома №7 по ул. Молодогвардейская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138,00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lastRenderedPageBreak/>
              <w:t>11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Дубовая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№2 до дома №18 по ул. Дубовая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320,00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Водрем-40</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№2 до дома №12 по ул. Водрем-40</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230,00</w:t>
            </w:r>
          </w:p>
        </w:tc>
      </w:tr>
      <w:tr w:rsidR="00197EAC" w:rsidRPr="00197EAC" w:rsidTr="00197EAC">
        <w:trPr>
          <w:trHeight w:val="379"/>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(Федоровка)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5032,00</w:t>
            </w:r>
          </w:p>
        </w:tc>
      </w:tr>
      <w:tr w:rsidR="00197EAC" w:rsidRPr="00197EAC" w:rsidTr="00197EAC">
        <w:trPr>
          <w:trHeight w:val="95"/>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Станция Шершни</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27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Базовая 2-я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Корабельная до дома № 1 по ул. Базовая 2-я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658,00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Базовая 1-я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450,00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Вишневая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470,00</w:t>
            </w:r>
          </w:p>
        </w:tc>
      </w:tr>
      <w:tr w:rsidR="00197EAC" w:rsidRPr="00197EAC" w:rsidTr="00197EAC">
        <w:trPr>
          <w:trHeight w:val="22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Пономарева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Корабельная до ул. </w:t>
            </w:r>
            <w:proofErr w:type="spellStart"/>
            <w:r w:rsidRPr="00197EAC">
              <w:rPr>
                <w:rFonts w:eastAsia="Times New Roman" w:cs="Times New Roman"/>
                <w:sz w:val="24"/>
                <w:szCs w:val="24"/>
              </w:rPr>
              <w:t>Новоэлеваторная</w:t>
            </w:r>
            <w:proofErr w:type="spellEnd"/>
            <w:r w:rsidRPr="00197EAC">
              <w:rPr>
                <w:rFonts w:eastAsia="Times New Roman" w:cs="Times New Roman"/>
                <w:sz w:val="24"/>
                <w:szCs w:val="24"/>
              </w:rPr>
              <w:t>; от дома № 1 до № 29 по ул. Пономарева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838,00</w:t>
            </w:r>
          </w:p>
        </w:tc>
      </w:tr>
      <w:tr w:rsidR="00197EAC" w:rsidRPr="00197EAC" w:rsidTr="00197EAC">
        <w:trPr>
          <w:trHeight w:val="292"/>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Неймана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Корабельная до ул. </w:t>
            </w:r>
            <w:proofErr w:type="spellStart"/>
            <w:r w:rsidRPr="00197EAC">
              <w:rPr>
                <w:rFonts w:eastAsia="Times New Roman" w:cs="Times New Roman"/>
                <w:sz w:val="24"/>
                <w:szCs w:val="24"/>
              </w:rPr>
              <w:t>Новоэлеваторная</w:t>
            </w:r>
            <w:proofErr w:type="spellEnd"/>
            <w:r w:rsidRPr="00197EAC">
              <w:rPr>
                <w:rFonts w:eastAsia="Times New Roman" w:cs="Times New Roman"/>
                <w:sz w:val="24"/>
                <w:szCs w:val="24"/>
              </w:rPr>
              <w:t>; от дома № 2-б по ул. Немана до дома № 8-а по ул. Корабельная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693,00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Телеграфная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812,00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Малиновая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274,00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Авторемонтная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Корабельный пер. 1-й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Корабельный пер. 2-й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140,00</w:t>
            </w:r>
          </w:p>
        </w:tc>
      </w:tr>
      <w:tr w:rsidR="00197EAC" w:rsidRPr="00197EAC" w:rsidTr="00197EAC">
        <w:trPr>
          <w:trHeight w:val="81"/>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proofErr w:type="spellStart"/>
            <w:r w:rsidRPr="00197EAC">
              <w:rPr>
                <w:rFonts w:eastAsia="Times New Roman" w:cs="Times New Roman"/>
                <w:bCs/>
                <w:sz w:val="24"/>
                <w:szCs w:val="24"/>
              </w:rPr>
              <w:t>Новоэлеваторная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Пономарева до ул. Неймана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135,00</w:t>
            </w:r>
          </w:p>
        </w:tc>
      </w:tr>
      <w:tr w:rsidR="00197EAC" w:rsidRPr="00197EAC" w:rsidTr="00197EAC">
        <w:trPr>
          <w:trHeight w:val="20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№1 по ул. Базовая 2-я до дома №2 по ул. Неймана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417,00</w:t>
            </w:r>
          </w:p>
        </w:tc>
      </w:tr>
      <w:tr w:rsidR="00197EAC" w:rsidRPr="00197EAC" w:rsidTr="00197EAC">
        <w:trPr>
          <w:trHeight w:val="204"/>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(Станция Шершни)</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5413,00</w:t>
            </w:r>
          </w:p>
        </w:tc>
      </w:tr>
      <w:tr w:rsidR="00197EAC" w:rsidRPr="00197EAC" w:rsidTr="00197EAC">
        <w:trPr>
          <w:trHeight w:val="204"/>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общее:</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35256,00</w:t>
            </w:r>
          </w:p>
        </w:tc>
      </w:tr>
    </w:tbl>
    <w:p w:rsidR="00197EAC" w:rsidRPr="00197EAC" w:rsidRDefault="00197EAC" w:rsidP="00197EAC">
      <w:pPr>
        <w:jc w:val="center"/>
        <w:rPr>
          <w:rFonts w:cs="Times New Roman"/>
        </w:rPr>
      </w:pPr>
    </w:p>
    <w:p w:rsidR="00826862" w:rsidRDefault="00826862" w:rsidP="00826862">
      <w:pPr>
        <w:rPr>
          <w:rFonts w:cs="Times New Roman"/>
        </w:rPr>
      </w:pPr>
    </w:p>
    <w:tbl>
      <w:tblPr>
        <w:tblW w:w="9747" w:type="dxa"/>
        <w:tblLayout w:type="fixed"/>
        <w:tblCellMar>
          <w:left w:w="10" w:type="dxa"/>
          <w:right w:w="10" w:type="dxa"/>
        </w:tblCellMar>
        <w:tblLook w:val="0000"/>
      </w:tblPr>
      <w:tblGrid>
        <w:gridCol w:w="4928"/>
        <w:gridCol w:w="4819"/>
      </w:tblGrid>
      <w:tr w:rsidR="00826862" w:rsidRPr="008D45C0" w:rsidTr="00826862">
        <w:trPr>
          <w:trHeight w:val="55"/>
        </w:trPr>
        <w:tc>
          <w:tcPr>
            <w:tcW w:w="4928" w:type="dxa"/>
            <w:shd w:val="clear" w:color="000000" w:fill="FFFFFF"/>
            <w:tcMar>
              <w:left w:w="108" w:type="dxa"/>
              <w:right w:w="108" w:type="dxa"/>
            </w:tcMar>
          </w:tcPr>
          <w:p w:rsidR="00826862" w:rsidRPr="008D45C0" w:rsidRDefault="00826862" w:rsidP="00197EAC">
            <w:pPr>
              <w:contextualSpacing/>
              <w:rPr>
                <w:rFonts w:cs="Times New Roman"/>
              </w:rPr>
            </w:pPr>
          </w:p>
        </w:tc>
        <w:tc>
          <w:tcPr>
            <w:tcW w:w="4819" w:type="dxa"/>
            <w:shd w:val="clear" w:color="000000" w:fill="FFFFFF"/>
            <w:tcMar>
              <w:left w:w="108" w:type="dxa"/>
              <w:right w:w="108" w:type="dxa"/>
            </w:tcMar>
          </w:tcPr>
          <w:p w:rsidR="00C154F3" w:rsidRPr="008D45C0" w:rsidRDefault="00C154F3" w:rsidP="00197EAC">
            <w:pPr>
              <w:ind w:hanging="98"/>
              <w:contextualSpacing/>
              <w:jc w:val="center"/>
              <w:rPr>
                <w:rFonts w:cs="Times New Roman"/>
              </w:rPr>
            </w:pPr>
          </w:p>
        </w:tc>
      </w:tr>
      <w:tr w:rsidR="00826862" w:rsidRPr="008D45C0" w:rsidTr="00826862">
        <w:trPr>
          <w:trHeight w:val="55"/>
        </w:trPr>
        <w:tc>
          <w:tcPr>
            <w:tcW w:w="4928" w:type="dxa"/>
            <w:shd w:val="clear" w:color="000000" w:fill="FFFFFF"/>
            <w:tcMar>
              <w:left w:w="108" w:type="dxa"/>
              <w:right w:w="108" w:type="dxa"/>
            </w:tcMar>
          </w:tcPr>
          <w:p w:rsidR="00826862" w:rsidRPr="00EC6FF8" w:rsidRDefault="00826862" w:rsidP="00197EAC">
            <w:pPr>
              <w:contextualSpacing/>
              <w:rPr>
                <w:rFonts w:cs="Times New Roman"/>
              </w:rPr>
            </w:pPr>
          </w:p>
        </w:tc>
        <w:tc>
          <w:tcPr>
            <w:tcW w:w="4819" w:type="dxa"/>
            <w:shd w:val="clear" w:color="000000" w:fill="FFFFFF"/>
            <w:tcMar>
              <w:left w:w="108" w:type="dxa"/>
              <w:right w:w="108" w:type="dxa"/>
            </w:tcMar>
          </w:tcPr>
          <w:p w:rsidR="00826862" w:rsidRPr="00EC6FF8" w:rsidRDefault="00826862" w:rsidP="00197EAC">
            <w:pPr>
              <w:ind w:left="34"/>
              <w:contextualSpacing/>
              <w:jc w:val="both"/>
              <w:rPr>
                <w:rFonts w:cs="Times New Roman"/>
              </w:rPr>
            </w:pPr>
          </w:p>
        </w:tc>
      </w:tr>
      <w:tr w:rsidR="00826862" w:rsidRPr="008D45C0" w:rsidTr="00826862">
        <w:trPr>
          <w:trHeight w:val="55"/>
        </w:trPr>
        <w:tc>
          <w:tcPr>
            <w:tcW w:w="4928" w:type="dxa"/>
            <w:shd w:val="clear" w:color="000000" w:fill="FFFFFF"/>
            <w:tcMar>
              <w:left w:w="108" w:type="dxa"/>
              <w:right w:w="108" w:type="dxa"/>
            </w:tcMar>
          </w:tcPr>
          <w:p w:rsidR="00826862" w:rsidRPr="008D45C0" w:rsidRDefault="00826862" w:rsidP="00197EAC">
            <w:pPr>
              <w:contextualSpacing/>
              <w:rPr>
                <w:rFonts w:cs="Times New Roman"/>
              </w:rPr>
            </w:pPr>
          </w:p>
        </w:tc>
        <w:tc>
          <w:tcPr>
            <w:tcW w:w="4819" w:type="dxa"/>
            <w:shd w:val="clear" w:color="000000" w:fill="FFFFFF"/>
            <w:tcMar>
              <w:left w:w="108" w:type="dxa"/>
              <w:right w:w="108" w:type="dxa"/>
            </w:tcMar>
          </w:tcPr>
          <w:p w:rsidR="00826862" w:rsidRPr="008D45C0" w:rsidRDefault="00826862" w:rsidP="000E6A70">
            <w:pPr>
              <w:tabs>
                <w:tab w:val="left" w:pos="6690"/>
              </w:tabs>
              <w:contextualSpacing/>
              <w:jc w:val="both"/>
              <w:rPr>
                <w:rFonts w:cs="Times New Roman"/>
              </w:rPr>
            </w:pPr>
          </w:p>
        </w:tc>
      </w:tr>
    </w:tbl>
    <w:p w:rsidR="008521C7" w:rsidRDefault="008521C7">
      <w:pPr>
        <w:widowControl/>
        <w:suppressAutoHyphens w:val="0"/>
        <w:spacing w:after="200" w:line="276" w:lineRule="auto"/>
        <w:rPr>
          <w:rFonts w:cs="Times New Roman"/>
        </w:rPr>
      </w:pPr>
    </w:p>
    <w:p w:rsidR="0078256B" w:rsidRPr="008D45C0" w:rsidRDefault="0078256B" w:rsidP="00442429">
      <w:pPr>
        <w:spacing w:line="200" w:lineRule="atLeast"/>
        <w:ind w:firstLine="709"/>
        <w:contextualSpacing/>
        <w:jc w:val="center"/>
        <w:rPr>
          <w:rFonts w:cs="Times New Roman"/>
          <w:b/>
        </w:rPr>
      </w:pPr>
    </w:p>
    <w:sectPr w:rsidR="0078256B" w:rsidRPr="008D45C0" w:rsidSect="00FE7BD5">
      <w:footerReference w:type="default" r:id="rId7"/>
      <w:pgSz w:w="11906" w:h="16838"/>
      <w:pgMar w:top="567" w:right="567" w:bottom="567"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556" w:rsidRDefault="00870556" w:rsidP="009549E1">
      <w:r>
        <w:separator/>
      </w:r>
    </w:p>
  </w:endnote>
  <w:endnote w:type="continuationSeparator" w:id="0">
    <w:p w:rsidR="00870556" w:rsidRDefault="00870556"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999"/>
      <w:docPartObj>
        <w:docPartGallery w:val="Page Numbers (Bottom of Page)"/>
        <w:docPartUnique/>
      </w:docPartObj>
    </w:sdtPr>
    <w:sdtContent>
      <w:p w:rsidR="000E6A70" w:rsidRDefault="00B47149" w:rsidP="00C91D11">
        <w:pPr>
          <w:pStyle w:val="af2"/>
          <w:jc w:val="center"/>
        </w:pPr>
        <w:fldSimple w:instr=" PAGE   \* MERGEFORMAT ">
          <w:r w:rsidR="00442429">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556" w:rsidRDefault="00870556" w:rsidP="009549E1">
      <w:r>
        <w:separator/>
      </w:r>
    </w:p>
  </w:footnote>
  <w:footnote w:type="continuationSeparator" w:id="0">
    <w:p w:rsidR="00870556" w:rsidRDefault="00870556"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70611"/>
    <w:rsid w:val="000728D3"/>
    <w:rsid w:val="000831A9"/>
    <w:rsid w:val="000A011B"/>
    <w:rsid w:val="000A2778"/>
    <w:rsid w:val="000B32DC"/>
    <w:rsid w:val="000B4C44"/>
    <w:rsid w:val="000C6EE8"/>
    <w:rsid w:val="000D02CA"/>
    <w:rsid w:val="000D7720"/>
    <w:rsid w:val="000E6A70"/>
    <w:rsid w:val="0010125B"/>
    <w:rsid w:val="0012248E"/>
    <w:rsid w:val="001317F6"/>
    <w:rsid w:val="001534CF"/>
    <w:rsid w:val="00182880"/>
    <w:rsid w:val="00197A97"/>
    <w:rsid w:val="00197EAC"/>
    <w:rsid w:val="001E45B2"/>
    <w:rsid w:val="001F58DC"/>
    <w:rsid w:val="0020024D"/>
    <w:rsid w:val="00231272"/>
    <w:rsid w:val="00244FB1"/>
    <w:rsid w:val="002521B3"/>
    <w:rsid w:val="002534D3"/>
    <w:rsid w:val="00260BB0"/>
    <w:rsid w:val="002A166D"/>
    <w:rsid w:val="002B2A72"/>
    <w:rsid w:val="002B42C8"/>
    <w:rsid w:val="002C2B45"/>
    <w:rsid w:val="002C4370"/>
    <w:rsid w:val="002E52E5"/>
    <w:rsid w:val="002E7EC7"/>
    <w:rsid w:val="003424F0"/>
    <w:rsid w:val="00351198"/>
    <w:rsid w:val="003A26EE"/>
    <w:rsid w:val="003B3DF4"/>
    <w:rsid w:val="00403B5E"/>
    <w:rsid w:val="00421DBC"/>
    <w:rsid w:val="00436905"/>
    <w:rsid w:val="00442429"/>
    <w:rsid w:val="00445ECC"/>
    <w:rsid w:val="00447F67"/>
    <w:rsid w:val="004845D0"/>
    <w:rsid w:val="00486190"/>
    <w:rsid w:val="00494D2B"/>
    <w:rsid w:val="00496CE6"/>
    <w:rsid w:val="004A12AB"/>
    <w:rsid w:val="004A500B"/>
    <w:rsid w:val="004A559D"/>
    <w:rsid w:val="004C3754"/>
    <w:rsid w:val="004F6434"/>
    <w:rsid w:val="005105D3"/>
    <w:rsid w:val="00521961"/>
    <w:rsid w:val="005944A8"/>
    <w:rsid w:val="00597E95"/>
    <w:rsid w:val="005C672C"/>
    <w:rsid w:val="005D002C"/>
    <w:rsid w:val="005E7520"/>
    <w:rsid w:val="00605DA3"/>
    <w:rsid w:val="00612C81"/>
    <w:rsid w:val="00614586"/>
    <w:rsid w:val="00644C57"/>
    <w:rsid w:val="006525A7"/>
    <w:rsid w:val="00670DCB"/>
    <w:rsid w:val="006A4948"/>
    <w:rsid w:val="006A73A1"/>
    <w:rsid w:val="006B2CD1"/>
    <w:rsid w:val="006C0248"/>
    <w:rsid w:val="006F437C"/>
    <w:rsid w:val="0070170A"/>
    <w:rsid w:val="00711668"/>
    <w:rsid w:val="007159B7"/>
    <w:rsid w:val="00720B90"/>
    <w:rsid w:val="00734989"/>
    <w:rsid w:val="007507A2"/>
    <w:rsid w:val="0078256B"/>
    <w:rsid w:val="0078458C"/>
    <w:rsid w:val="00794983"/>
    <w:rsid w:val="00795014"/>
    <w:rsid w:val="007E4618"/>
    <w:rsid w:val="007F459E"/>
    <w:rsid w:val="008174CB"/>
    <w:rsid w:val="00823EF8"/>
    <w:rsid w:val="00826862"/>
    <w:rsid w:val="008330A3"/>
    <w:rsid w:val="00835754"/>
    <w:rsid w:val="008521C7"/>
    <w:rsid w:val="00862B85"/>
    <w:rsid w:val="00870556"/>
    <w:rsid w:val="00870FBA"/>
    <w:rsid w:val="008D1808"/>
    <w:rsid w:val="008D45C0"/>
    <w:rsid w:val="00906A5B"/>
    <w:rsid w:val="009549E1"/>
    <w:rsid w:val="00954EED"/>
    <w:rsid w:val="009658E2"/>
    <w:rsid w:val="009C1D0E"/>
    <w:rsid w:val="009C2158"/>
    <w:rsid w:val="009D546A"/>
    <w:rsid w:val="00A015EC"/>
    <w:rsid w:val="00A13CB2"/>
    <w:rsid w:val="00A41F53"/>
    <w:rsid w:val="00A64383"/>
    <w:rsid w:val="00A85B7B"/>
    <w:rsid w:val="00AA1CE5"/>
    <w:rsid w:val="00AD5316"/>
    <w:rsid w:val="00AD7BDF"/>
    <w:rsid w:val="00AF4A3B"/>
    <w:rsid w:val="00B31954"/>
    <w:rsid w:val="00B340D6"/>
    <w:rsid w:val="00B47149"/>
    <w:rsid w:val="00B52D28"/>
    <w:rsid w:val="00B71C53"/>
    <w:rsid w:val="00B76FDE"/>
    <w:rsid w:val="00B94FCC"/>
    <w:rsid w:val="00C154F3"/>
    <w:rsid w:val="00C47CB8"/>
    <w:rsid w:val="00C60054"/>
    <w:rsid w:val="00C63118"/>
    <w:rsid w:val="00C72807"/>
    <w:rsid w:val="00C91D11"/>
    <w:rsid w:val="00CD5C38"/>
    <w:rsid w:val="00CE2ECC"/>
    <w:rsid w:val="00CF5236"/>
    <w:rsid w:val="00D01C7E"/>
    <w:rsid w:val="00D263A2"/>
    <w:rsid w:val="00D26887"/>
    <w:rsid w:val="00D413A4"/>
    <w:rsid w:val="00D862AA"/>
    <w:rsid w:val="00DD6B32"/>
    <w:rsid w:val="00DE7F37"/>
    <w:rsid w:val="00E070B4"/>
    <w:rsid w:val="00E21A6E"/>
    <w:rsid w:val="00E43765"/>
    <w:rsid w:val="00E677BB"/>
    <w:rsid w:val="00E834B8"/>
    <w:rsid w:val="00EA22CA"/>
    <w:rsid w:val="00EC1AB9"/>
    <w:rsid w:val="00EC6FF8"/>
    <w:rsid w:val="00F1609C"/>
    <w:rsid w:val="00F62371"/>
    <w:rsid w:val="00F86334"/>
    <w:rsid w:val="00FA17D5"/>
    <w:rsid w:val="00FB1843"/>
    <w:rsid w:val="00FD22B7"/>
    <w:rsid w:val="00FD489D"/>
    <w:rsid w:val="00FE7BD5"/>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9C"/>
    <w:rPr>
      <w:color w:val="000080"/>
      <w:u w:val="single"/>
    </w:rPr>
  </w:style>
  <w:style w:type="character" w:customStyle="1" w:styleId="a4">
    <w:name w:val="Цветовое выделение для Текст"/>
    <w:rsid w:val="00F1609C"/>
    <w:rPr>
      <w:rFonts w:ascii="Times New Roman CYR" w:hAnsi="Times New Roman CYR" w:cs="Times New Roman CYR"/>
      <w:sz w:val="24"/>
    </w:rPr>
  </w:style>
  <w:style w:type="paragraph" w:styleId="a5">
    <w:name w:val="Body Text"/>
    <w:basedOn w:val="a"/>
    <w:link w:val="a6"/>
    <w:rsid w:val="00F1609C"/>
    <w:pPr>
      <w:spacing w:after="120"/>
    </w:pPr>
  </w:style>
  <w:style w:type="character" w:customStyle="1" w:styleId="a6">
    <w:name w:val="Основной текст Знак"/>
    <w:basedOn w:val="a0"/>
    <w:link w:val="a5"/>
    <w:rsid w:val="00F1609C"/>
    <w:rPr>
      <w:rFonts w:ascii="Times New Roman" w:eastAsia="SimSun" w:hAnsi="Times New Roman" w:cs="Mangal"/>
      <w:kern w:val="1"/>
      <w:sz w:val="24"/>
      <w:szCs w:val="24"/>
      <w:lang w:eastAsia="zh-CN" w:bidi="hi-IN"/>
    </w:rPr>
  </w:style>
  <w:style w:type="paragraph" w:customStyle="1" w:styleId="ConsPlusTitle">
    <w:name w:val="ConsPlusTitle"/>
    <w:uiPriority w:val="99"/>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List Paragraph"/>
    <w:basedOn w:val="a"/>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footnote text"/>
    <w:basedOn w:val="a"/>
    <w:link w:val="a9"/>
    <w:uiPriority w:val="99"/>
    <w:unhideWhenUsed/>
    <w:rsid w:val="00870FBA"/>
    <w:pPr>
      <w:widowControl/>
    </w:pPr>
    <w:rPr>
      <w:rFonts w:eastAsia="Times New Roman" w:cs="Times New Roman"/>
      <w:kern w:val="0"/>
      <w:sz w:val="20"/>
      <w:szCs w:val="20"/>
      <w:lang w:eastAsia="ar-SA" w:bidi="ar-SA"/>
    </w:rPr>
  </w:style>
  <w:style w:type="character" w:customStyle="1" w:styleId="a9">
    <w:name w:val="Текст сноски Знак"/>
    <w:basedOn w:val="a0"/>
    <w:link w:val="a8"/>
    <w:uiPriority w:val="99"/>
    <w:rsid w:val="00870FBA"/>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6525A7"/>
    <w:rPr>
      <w:rFonts w:ascii="Tahoma" w:hAnsi="Tahoma"/>
      <w:sz w:val="16"/>
      <w:szCs w:val="14"/>
    </w:rPr>
  </w:style>
  <w:style w:type="character" w:customStyle="1" w:styleId="ab">
    <w:name w:val="Текст выноски Знак"/>
    <w:basedOn w:val="a0"/>
    <w:link w:val="aa"/>
    <w:uiPriority w:val="99"/>
    <w:semiHidden/>
    <w:rsid w:val="006525A7"/>
    <w:rPr>
      <w:rFonts w:ascii="Tahoma" w:eastAsia="SimSun" w:hAnsi="Tahoma" w:cs="Mangal"/>
      <w:kern w:val="1"/>
      <w:sz w:val="16"/>
      <w:szCs w:val="14"/>
      <w:lang w:eastAsia="zh-CN" w:bidi="hi-IN"/>
    </w:rPr>
  </w:style>
  <w:style w:type="character" w:styleId="ac">
    <w:name w:val="footnote reference"/>
    <w:uiPriority w:val="99"/>
    <w:semiHidden/>
    <w:unhideWhenUsed/>
    <w:rsid w:val="009549E1"/>
    <w:rPr>
      <w:vertAlign w:val="superscript"/>
    </w:rPr>
  </w:style>
  <w:style w:type="table" w:styleId="ad">
    <w:name w:val="Table Grid"/>
    <w:basedOn w:val="a1"/>
    <w:uiPriority w:val="3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78256B"/>
    <w:rPr>
      <w:rFonts w:ascii="Arial" w:eastAsia="Times New Roman" w:hAnsi="Arial" w:cs="Arial"/>
      <w:sz w:val="20"/>
      <w:szCs w:val="20"/>
      <w:lang w:eastAsia="ru-RU"/>
    </w:rPr>
  </w:style>
  <w:style w:type="paragraph" w:customStyle="1" w:styleId="ConsPlusNormal0">
    <w:name w:val="ConsPlusNormal"/>
    <w:link w:val="ConsPlusNormal"/>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757360461">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andreys</cp:lastModifiedBy>
  <cp:revision>25</cp:revision>
  <cp:lastPrinted>2022-08-10T08:18:00Z</cp:lastPrinted>
  <dcterms:created xsi:type="dcterms:W3CDTF">2022-03-15T10:39:00Z</dcterms:created>
  <dcterms:modified xsi:type="dcterms:W3CDTF">2022-10-03T11:43:00Z</dcterms:modified>
</cp:coreProperties>
</file>