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89" w:rsidRPr="00DA58C5" w:rsidRDefault="00C04B89" w:rsidP="003F33B5">
      <w:pPr>
        <w:ind w:firstLine="0"/>
        <w:rPr>
          <w:bCs/>
        </w:rPr>
      </w:pPr>
    </w:p>
    <w:p w:rsidR="001A4E60" w:rsidRPr="001A4E60" w:rsidRDefault="00DA58C5" w:rsidP="001A4E60">
      <w:pPr>
        <w:spacing w:after="286" w:line="241" w:lineRule="auto"/>
        <w:ind w:right="292" w:firstLine="0"/>
        <w:rPr>
          <w:color w:val="000000"/>
        </w:rPr>
      </w:pPr>
      <w:r w:rsidRPr="00DA58C5">
        <w:rPr>
          <w:color w:val="000000"/>
        </w:rPr>
        <w:t>«</w:t>
      </w:r>
      <w:r w:rsidR="001A4E60">
        <w:rPr>
          <w:color w:val="000000"/>
        </w:rPr>
        <w:t xml:space="preserve">Разъяснение законодательства о защите прав инвалидов. </w:t>
      </w:r>
      <w:r w:rsidR="001A4E60" w:rsidRPr="001A4E60">
        <w:rPr>
          <w:color w:val="000000"/>
        </w:rPr>
        <w:t xml:space="preserve">Дополнен </w:t>
      </w:r>
      <w:r w:rsidR="001A4E60">
        <w:rPr>
          <w:color w:val="000000"/>
        </w:rPr>
        <w:t>п</w:t>
      </w:r>
      <w:r w:rsidR="001A4E60" w:rsidRPr="001A4E60">
        <w:rPr>
          <w:color w:val="000000"/>
        </w:rPr>
        <w:t>орядок установления причин инвалидности</w:t>
      </w:r>
      <w:r w:rsidR="001A4E60">
        <w:rPr>
          <w:color w:val="000000"/>
        </w:rPr>
        <w:t>»</w:t>
      </w:r>
    </w:p>
    <w:p w:rsidR="001A4E60" w:rsidRDefault="001A4E60" w:rsidP="001A4E60">
      <w:pPr>
        <w:spacing w:line="241" w:lineRule="auto"/>
        <w:ind w:right="292" w:firstLine="708"/>
        <w:rPr>
          <w:color w:val="000000"/>
        </w:rPr>
      </w:pPr>
      <w:r w:rsidRPr="001A4E60">
        <w:rPr>
          <w:color w:val="000000"/>
        </w:rPr>
        <w:t>Приказ</w:t>
      </w:r>
      <w:r>
        <w:rPr>
          <w:color w:val="000000"/>
        </w:rPr>
        <w:t>ом</w:t>
      </w:r>
      <w:r w:rsidRPr="001A4E60">
        <w:rPr>
          <w:color w:val="000000"/>
        </w:rPr>
        <w:t xml:space="preserve"> Минтруда России от 17.09.2024 </w:t>
      </w:r>
      <w:r>
        <w:rPr>
          <w:color w:val="000000"/>
        </w:rPr>
        <w:t>№ 461н «</w:t>
      </w:r>
      <w:r w:rsidRPr="001A4E60">
        <w:rPr>
          <w:color w:val="000000"/>
        </w:rPr>
        <w:t>О внесении изменений в Порядок установления причин инвалидности, утвержденный приказом Министерства труда и социальной защиты Российской Федерации от 16 февраля 2023 г. N 90н</w:t>
      </w:r>
      <w:r>
        <w:rPr>
          <w:color w:val="000000"/>
        </w:rPr>
        <w:t>»</w:t>
      </w:r>
      <w:r w:rsidR="00263C23">
        <w:rPr>
          <w:color w:val="000000"/>
        </w:rPr>
        <w:t xml:space="preserve"> д</w:t>
      </w:r>
      <w:r w:rsidR="00263C23" w:rsidRPr="00263C23">
        <w:rPr>
          <w:color w:val="000000"/>
        </w:rPr>
        <w:t>ополнен порядок установления причин инвалидности</w:t>
      </w:r>
      <w:r w:rsidR="00263C23">
        <w:rPr>
          <w:color w:val="000000"/>
        </w:rPr>
        <w:t>.</w:t>
      </w:r>
    </w:p>
    <w:p w:rsidR="001A4E60" w:rsidRDefault="001A4E60" w:rsidP="001A4E60">
      <w:pPr>
        <w:spacing w:line="241" w:lineRule="auto"/>
        <w:ind w:right="292" w:firstLine="708"/>
        <w:rPr>
          <w:color w:val="000000"/>
        </w:rPr>
      </w:pPr>
      <w:r w:rsidRPr="001A4E60">
        <w:rPr>
          <w:color w:val="000000"/>
        </w:rPr>
        <w:t>Зарегистрировано в Мин</w:t>
      </w:r>
      <w:r>
        <w:rPr>
          <w:color w:val="000000"/>
        </w:rPr>
        <w:t xml:space="preserve">юсте России 18.10.2024 </w:t>
      </w:r>
      <w:r w:rsidR="00263C23">
        <w:rPr>
          <w:color w:val="000000"/>
        </w:rPr>
        <w:t>№</w:t>
      </w:r>
      <w:r>
        <w:rPr>
          <w:color w:val="000000"/>
        </w:rPr>
        <w:t xml:space="preserve"> 79813.</w:t>
      </w:r>
    </w:p>
    <w:p w:rsidR="001A4E60" w:rsidRDefault="001A4E60" w:rsidP="001A4E60">
      <w:pPr>
        <w:spacing w:line="241" w:lineRule="auto"/>
        <w:ind w:right="292" w:firstLine="708"/>
        <w:rPr>
          <w:color w:val="000000"/>
        </w:rPr>
      </w:pPr>
      <w:r w:rsidRPr="001A4E60">
        <w:rPr>
          <w:color w:val="000000"/>
        </w:rPr>
        <w:t>В перечень причин инвали</w:t>
      </w:r>
      <w:r>
        <w:rPr>
          <w:color w:val="000000"/>
        </w:rPr>
        <w:t>дности включены:</w:t>
      </w:r>
    </w:p>
    <w:p w:rsidR="001A4E60" w:rsidRDefault="001A4E60" w:rsidP="001A4E60">
      <w:pPr>
        <w:spacing w:line="241" w:lineRule="auto"/>
        <w:ind w:right="292" w:firstLine="708"/>
        <w:rPr>
          <w:color w:val="000000"/>
        </w:rPr>
      </w:pPr>
      <w:r>
        <w:rPr>
          <w:color w:val="000000"/>
        </w:rPr>
        <w:t xml:space="preserve">- </w:t>
      </w:r>
      <w:r w:rsidRPr="001A4E60">
        <w:rPr>
          <w:color w:val="000000"/>
        </w:rPr>
        <w:t>инвалидность вследствие увечья (ранения, травмы, контузии), заболевания, полученного в связи с участием в соответствии с решениями органов публичной власти ДНР, ЛНР в боевых дейс</w:t>
      </w:r>
      <w:r>
        <w:rPr>
          <w:color w:val="000000"/>
        </w:rPr>
        <w:t>твиях начиная с 11 мая 2014 года;</w:t>
      </w:r>
    </w:p>
    <w:p w:rsidR="001A4E60" w:rsidRPr="001A4E60" w:rsidRDefault="001A4E60" w:rsidP="001A4E60">
      <w:pPr>
        <w:spacing w:line="241" w:lineRule="auto"/>
        <w:ind w:right="292" w:firstLine="708"/>
        <w:rPr>
          <w:color w:val="000000"/>
        </w:rPr>
      </w:pPr>
      <w:r>
        <w:rPr>
          <w:color w:val="000000"/>
        </w:rPr>
        <w:t xml:space="preserve">- </w:t>
      </w:r>
      <w:r w:rsidRPr="001A4E60">
        <w:rPr>
          <w:color w:val="000000"/>
        </w:rPr>
        <w:t xml:space="preserve">инвалидность вследствие увечья (ранения, травмы, контузии), заболевания, полученного в связи с исполнением контракта (иных правоотношений) с организациями, содействующими выполнению задач, возложенных на Вооруженные Силы РФ, в ходе СВО на территориях Украины, ДНР и ЛНР с 24 февраля </w:t>
      </w:r>
      <w:r>
        <w:rPr>
          <w:color w:val="000000"/>
        </w:rPr>
        <w:t>2022 года</w:t>
      </w:r>
      <w:r w:rsidRPr="001A4E60">
        <w:rPr>
          <w:color w:val="000000"/>
        </w:rPr>
        <w:t>, а также на территориях Запорожской и Херсонско</w:t>
      </w:r>
      <w:r w:rsidR="00263C23">
        <w:rPr>
          <w:color w:val="000000"/>
        </w:rPr>
        <w:t xml:space="preserve">й областей с 30 сентября 2022 года. </w:t>
      </w:r>
    </w:p>
    <w:p w:rsidR="001A4E60" w:rsidRPr="00DA58C5" w:rsidRDefault="00263C23" w:rsidP="00263C23">
      <w:pPr>
        <w:spacing w:line="241" w:lineRule="auto"/>
        <w:ind w:right="292" w:firstLine="708"/>
        <w:rPr>
          <w:color w:val="000000"/>
        </w:rPr>
      </w:pPr>
      <w:r w:rsidRPr="00263C23">
        <w:rPr>
          <w:color w:val="000000"/>
        </w:rPr>
        <w:t>Начало действия документа - 29.10.2024.</w:t>
      </w:r>
    </w:p>
    <w:p w:rsidR="00DA58C5" w:rsidRDefault="00DA58C5" w:rsidP="00DA58C5">
      <w:pPr>
        <w:spacing w:line="241" w:lineRule="auto"/>
        <w:ind w:right="292" w:firstLine="0"/>
        <w:rPr>
          <w:color w:val="000000"/>
          <w:szCs w:val="22"/>
        </w:rPr>
      </w:pPr>
    </w:p>
    <w:p w:rsidR="004B7003" w:rsidRDefault="004B7003" w:rsidP="00DA58C5">
      <w:pPr>
        <w:spacing w:line="241" w:lineRule="auto"/>
        <w:ind w:right="292" w:firstLine="0"/>
        <w:rPr>
          <w:color w:val="000000"/>
          <w:szCs w:val="22"/>
        </w:rPr>
      </w:pPr>
      <w:r>
        <w:rPr>
          <w:color w:val="000000"/>
          <w:szCs w:val="22"/>
        </w:rPr>
        <w:t>22.10.2024</w:t>
      </w:r>
    </w:p>
    <w:sectPr w:rsidR="004B7003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6558"/>
    <w:rsid w:val="00014B82"/>
    <w:rsid w:val="00087AF6"/>
    <w:rsid w:val="000A3BED"/>
    <w:rsid w:val="000A5C9E"/>
    <w:rsid w:val="00120FA8"/>
    <w:rsid w:val="00131F72"/>
    <w:rsid w:val="001639DF"/>
    <w:rsid w:val="001A354A"/>
    <w:rsid w:val="001A4E60"/>
    <w:rsid w:val="001A5054"/>
    <w:rsid w:val="001B3570"/>
    <w:rsid w:val="001E4FBD"/>
    <w:rsid w:val="00207552"/>
    <w:rsid w:val="00231D60"/>
    <w:rsid w:val="00245822"/>
    <w:rsid w:val="002465B4"/>
    <w:rsid w:val="00252026"/>
    <w:rsid w:val="002527B0"/>
    <w:rsid w:val="00263C23"/>
    <w:rsid w:val="0027777E"/>
    <w:rsid w:val="00286F63"/>
    <w:rsid w:val="002E6A1A"/>
    <w:rsid w:val="002E6E81"/>
    <w:rsid w:val="002F608C"/>
    <w:rsid w:val="003420C4"/>
    <w:rsid w:val="00373521"/>
    <w:rsid w:val="003E1492"/>
    <w:rsid w:val="003F33B5"/>
    <w:rsid w:val="003F7DAE"/>
    <w:rsid w:val="004136F1"/>
    <w:rsid w:val="00427E80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B7003"/>
    <w:rsid w:val="004C19FB"/>
    <w:rsid w:val="004C74F1"/>
    <w:rsid w:val="004D42B3"/>
    <w:rsid w:val="004E6171"/>
    <w:rsid w:val="00501D11"/>
    <w:rsid w:val="005067AE"/>
    <w:rsid w:val="0052718D"/>
    <w:rsid w:val="005862A3"/>
    <w:rsid w:val="00593067"/>
    <w:rsid w:val="0059545E"/>
    <w:rsid w:val="005A589D"/>
    <w:rsid w:val="005E3835"/>
    <w:rsid w:val="005F5247"/>
    <w:rsid w:val="00603B2E"/>
    <w:rsid w:val="0064610B"/>
    <w:rsid w:val="006638A6"/>
    <w:rsid w:val="00690D01"/>
    <w:rsid w:val="00697302"/>
    <w:rsid w:val="006C0E59"/>
    <w:rsid w:val="006C4630"/>
    <w:rsid w:val="006F44E4"/>
    <w:rsid w:val="006F7EF9"/>
    <w:rsid w:val="007036B8"/>
    <w:rsid w:val="00721468"/>
    <w:rsid w:val="007215E4"/>
    <w:rsid w:val="00726203"/>
    <w:rsid w:val="00732A2D"/>
    <w:rsid w:val="00740E32"/>
    <w:rsid w:val="0077558B"/>
    <w:rsid w:val="00787AF3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04414"/>
    <w:rsid w:val="00910D6B"/>
    <w:rsid w:val="00933810"/>
    <w:rsid w:val="00940A5D"/>
    <w:rsid w:val="009A3734"/>
    <w:rsid w:val="009B6601"/>
    <w:rsid w:val="009B7FC3"/>
    <w:rsid w:val="009C1CB1"/>
    <w:rsid w:val="00A7564F"/>
    <w:rsid w:val="00A850F1"/>
    <w:rsid w:val="00A856D9"/>
    <w:rsid w:val="00AA3980"/>
    <w:rsid w:val="00AB1B91"/>
    <w:rsid w:val="00AE0FA4"/>
    <w:rsid w:val="00B753C5"/>
    <w:rsid w:val="00B85993"/>
    <w:rsid w:val="00B9086B"/>
    <w:rsid w:val="00B93A57"/>
    <w:rsid w:val="00BD7D9C"/>
    <w:rsid w:val="00C04B89"/>
    <w:rsid w:val="00C1257F"/>
    <w:rsid w:val="00C15A5C"/>
    <w:rsid w:val="00C848F1"/>
    <w:rsid w:val="00D10BDD"/>
    <w:rsid w:val="00D112BF"/>
    <w:rsid w:val="00D81D46"/>
    <w:rsid w:val="00DA58C5"/>
    <w:rsid w:val="00E014C2"/>
    <w:rsid w:val="00E36DA2"/>
    <w:rsid w:val="00E41014"/>
    <w:rsid w:val="00E50744"/>
    <w:rsid w:val="00E75C74"/>
    <w:rsid w:val="00E86382"/>
    <w:rsid w:val="00F60132"/>
    <w:rsid w:val="00FC625F"/>
    <w:rsid w:val="00FD256E"/>
    <w:rsid w:val="00FD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3F33B5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3F33B5"/>
    <w:rPr>
      <w:rFonts w:ascii="Times New Roman" w:hAnsi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C04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B89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8</cp:revision>
  <cp:lastPrinted>2021-06-30T14:16:00Z</cp:lastPrinted>
  <dcterms:created xsi:type="dcterms:W3CDTF">2024-10-13T09:04:00Z</dcterms:created>
  <dcterms:modified xsi:type="dcterms:W3CDTF">2024-10-23T11:32:00Z</dcterms:modified>
</cp:coreProperties>
</file>