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C" w:rsidRDefault="00564C0C" w:rsidP="00564C0C">
      <w:pPr>
        <w:ind w:firstLine="709"/>
      </w:pPr>
      <w:r>
        <w:t xml:space="preserve">Приказом МЧС от 07.06.2021 N 364 «Об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федерального государственного пожарного надзора» МЧС расширило перечень индикаторов риска при федеральном пожарном надзоре. </w:t>
      </w:r>
    </w:p>
    <w:p w:rsidR="00564C0C" w:rsidRDefault="00564C0C" w:rsidP="00564C0C">
      <w:pPr>
        <w:ind w:firstLine="709"/>
      </w:pPr>
      <w:r>
        <w:t>Госорганы смогут провести внеплановые мероприятия, если обнаружат несоответствие между выводами в заключении о независимой оценке пожарного риска и в расчете по его оценке. Выводы берутся из расчета, который поступил в орган пожарного надзора в течение года, предшествующего году поступления заключения.</w:t>
      </w:r>
    </w:p>
    <w:p w:rsidR="00564C0C" w:rsidRDefault="00564C0C" w:rsidP="00564C0C">
      <w:pPr>
        <w:ind w:firstLine="709"/>
      </w:pPr>
      <w:r>
        <w:t>Индикаторами станут такие несоответствия:</w:t>
      </w:r>
    </w:p>
    <w:p w:rsidR="00564C0C" w:rsidRDefault="00564C0C" w:rsidP="00564C0C">
      <w:pPr>
        <w:ind w:firstLine="709"/>
      </w:pPr>
      <w:r>
        <w:t>- в заключении указано, что не выполнены требования пожарной безопасности или не соблюден противопожарный режим, а в расчете при этом не было превышения норматива индивидуального пожарного риска;</w:t>
      </w:r>
    </w:p>
    <w:p w:rsidR="00843E68" w:rsidRDefault="00564C0C" w:rsidP="00564C0C">
      <w:pPr>
        <w:ind w:firstLine="709"/>
      </w:pPr>
      <w:r>
        <w:t>- в заключении указано, что выполнены требования пожарной безопасности и соблюден противопожарный режим, а в расчете при этом было превышение норматива индивидуального пожарного риска.</w:t>
      </w:r>
    </w:p>
    <w:p w:rsidR="00564C0C" w:rsidRDefault="00564C0C" w:rsidP="00564C0C">
      <w:pPr>
        <w:ind w:firstLine="709"/>
      </w:pPr>
      <w:r w:rsidRPr="00564C0C">
        <w:t>Приказ вступил в силу 16 июня 2024 года.</w:t>
      </w:r>
    </w:p>
    <w:p w:rsidR="003F3C04" w:rsidRDefault="003F3C04" w:rsidP="00564C0C">
      <w:pPr>
        <w:ind w:firstLine="709"/>
      </w:pPr>
    </w:p>
    <w:p w:rsidR="003F3C04" w:rsidRDefault="003F3C04" w:rsidP="00564C0C">
      <w:pPr>
        <w:ind w:firstLine="709"/>
      </w:pPr>
      <w:r>
        <w:t>27.06.2024</w:t>
      </w:r>
    </w:p>
    <w:sectPr w:rsidR="003F3C04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A8" w:rsidRDefault="007973A8" w:rsidP="004E74E4">
      <w:r>
        <w:separator/>
      </w:r>
    </w:p>
  </w:endnote>
  <w:endnote w:type="continuationSeparator" w:id="0">
    <w:p w:rsidR="007973A8" w:rsidRDefault="007973A8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A8" w:rsidRDefault="007973A8" w:rsidP="004E74E4">
      <w:r>
        <w:separator/>
      </w:r>
    </w:p>
  </w:footnote>
  <w:footnote w:type="continuationSeparator" w:id="0">
    <w:p w:rsidR="007973A8" w:rsidRDefault="007973A8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3D238D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0D4176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D238D"/>
    <w:rsid w:val="003E1492"/>
    <w:rsid w:val="003E5E0E"/>
    <w:rsid w:val="003F3C04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64C0C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973A8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1734-E64B-4F3A-AE5D-067FAE65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2024-06-25T07:26:00Z</dcterms:created>
  <dcterms:modified xsi:type="dcterms:W3CDTF">2024-06-27T10:15:00Z</dcterms:modified>
</cp:coreProperties>
</file>