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B2" w:rsidRDefault="00E378B2" w:rsidP="00E378B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прокуратуру Советского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Челябинска для защиты прав обратился инвалид 2 группы. </w:t>
      </w:r>
    </w:p>
    <w:p w:rsidR="00E378B2" w:rsidRDefault="00E378B2" w:rsidP="00E378B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Прокурорской проверкой установлено, что Администрацией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Челябинска ему выделен земельный участок, во дворе дома в Советском районе города, для размещения и эксплуатации металлического гаража. </w:t>
      </w:r>
    </w:p>
    <w:p w:rsidR="00E378B2" w:rsidRDefault="00E378B2" w:rsidP="00E378B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начале октября указанный объект собственности похищен с дво</w:t>
      </w:r>
      <w:r w:rsidR="00B4552E">
        <w:rPr>
          <w:sz w:val="28"/>
          <w:szCs w:val="28"/>
        </w:rPr>
        <w:t>ровой  территории. В связи с чем</w:t>
      </w:r>
      <w:r>
        <w:rPr>
          <w:sz w:val="28"/>
          <w:szCs w:val="28"/>
        </w:rPr>
        <w:t>, прокуратурой района в о</w:t>
      </w:r>
      <w:r w:rsidRPr="003B4A22">
        <w:rPr>
          <w:sz w:val="28"/>
          <w:szCs w:val="28"/>
        </w:rPr>
        <w:t>тдел по расследованию преступлений на территории обслуживаемой ОП «Советский» СУ УМВД России по г. Челябинску</w:t>
      </w:r>
      <w:r>
        <w:rPr>
          <w:sz w:val="28"/>
          <w:szCs w:val="28"/>
        </w:rPr>
        <w:t xml:space="preserve"> в направлено постановление в порядке п. 2 ч. 2 ст. 37 УПК РФ. </w:t>
      </w:r>
    </w:p>
    <w:p w:rsidR="00E378B2" w:rsidRDefault="00E378B2" w:rsidP="00E378B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постановления возбуждено уголовное дело по п. «в.» ч. 2</w:t>
      </w:r>
      <w:r w:rsidRPr="004835DB">
        <w:rPr>
          <w:sz w:val="28"/>
          <w:szCs w:val="28"/>
        </w:rPr>
        <w:t xml:space="preserve"> ст. </w:t>
      </w:r>
      <w:r>
        <w:rPr>
          <w:sz w:val="28"/>
          <w:szCs w:val="28"/>
        </w:rPr>
        <w:t>158</w:t>
      </w:r>
      <w:r w:rsidRPr="004835DB">
        <w:rPr>
          <w:sz w:val="28"/>
          <w:szCs w:val="28"/>
        </w:rPr>
        <w:t xml:space="preserve"> УК РФ.</w:t>
      </w:r>
    </w:p>
    <w:p w:rsidR="00E378B2" w:rsidRDefault="00E378B2" w:rsidP="00E378B2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Ход и результаты расследования постановлены на контроль в прокуратуре района. </w:t>
      </w:r>
    </w:p>
    <w:p w:rsidR="00E378B2" w:rsidRDefault="00E378B2" w:rsidP="00E378B2">
      <w:pPr>
        <w:ind w:firstLine="720"/>
        <w:jc w:val="both"/>
        <w:rPr>
          <w:sz w:val="28"/>
          <w:szCs w:val="28"/>
        </w:rPr>
      </w:pPr>
    </w:p>
    <w:p w:rsidR="00EB16AE" w:rsidRPr="00E378B2" w:rsidRDefault="00E378B2">
      <w:pPr>
        <w:rPr>
          <w:sz w:val="28"/>
          <w:szCs w:val="28"/>
        </w:rPr>
      </w:pPr>
      <w:r w:rsidRPr="00E378B2">
        <w:rPr>
          <w:sz w:val="28"/>
          <w:szCs w:val="28"/>
        </w:rPr>
        <w:t>15.10.2019 г.</w:t>
      </w:r>
    </w:p>
    <w:sectPr w:rsidR="00EB16AE" w:rsidRPr="00E378B2" w:rsidSect="00EB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8B2"/>
    <w:rsid w:val="002347E3"/>
    <w:rsid w:val="00B4552E"/>
    <w:rsid w:val="00E378B2"/>
    <w:rsid w:val="00E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2019-10-15T09:19:00Z</dcterms:created>
  <dcterms:modified xsi:type="dcterms:W3CDTF">2019-10-15T11:19:00Z</dcterms:modified>
</cp:coreProperties>
</file>