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88D" w:rsidRDefault="00CF688D" w:rsidP="00CF688D">
      <w:pPr>
        <w:spacing w:line="240" w:lineRule="auto"/>
        <w:jc w:val="center"/>
        <w:rPr>
          <w:b/>
          <w:color w:val="FFFFFF" w:themeColor="background1"/>
        </w:rPr>
      </w:pPr>
      <w:r w:rsidRPr="00CF688D">
        <w:rPr>
          <w:b/>
          <w:noProof/>
          <w:color w:val="FFFFFF" w:themeColor="background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1687401</wp:posOffset>
            </wp:positionH>
            <wp:positionV relativeFrom="paragraph">
              <wp:posOffset>-1255</wp:posOffset>
            </wp:positionV>
            <wp:extent cx="2565583" cy="1020111"/>
            <wp:effectExtent l="19050" t="0" r="6167" b="0"/>
            <wp:wrapNone/>
            <wp:docPr id="1" name="Рисунок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8875" cy="1025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688D">
        <w:rPr>
          <w:b/>
          <w:color w:val="FFFFFF" w:themeColor="background1"/>
        </w:rPr>
        <w:t>Реестр</w:t>
      </w:r>
      <w:r>
        <w:rPr>
          <w:b/>
          <w:color w:val="FFFFFF" w:themeColor="background1"/>
        </w:rPr>
        <w:t xml:space="preserve"> наказов депутатам</w:t>
      </w:r>
    </w:p>
    <w:p w:rsidR="00CF688D" w:rsidRDefault="00CF688D" w:rsidP="00CF688D">
      <w:pPr>
        <w:spacing w:line="240" w:lineRule="auto"/>
        <w:jc w:val="center"/>
        <w:rPr>
          <w:b/>
          <w:color w:val="FFFFFF" w:themeColor="background1"/>
        </w:rPr>
      </w:pPr>
      <w:r>
        <w:rPr>
          <w:b/>
          <w:color w:val="FFFFFF" w:themeColor="background1"/>
        </w:rPr>
        <w:t>Совета депутатов</w:t>
      </w:r>
    </w:p>
    <w:p w:rsidR="00CF688D" w:rsidRPr="00CF688D" w:rsidRDefault="00CF688D" w:rsidP="00CF688D">
      <w:pPr>
        <w:spacing w:line="240" w:lineRule="auto"/>
        <w:jc w:val="center"/>
        <w:rPr>
          <w:b/>
          <w:color w:val="FFFFFF" w:themeColor="background1"/>
        </w:rPr>
      </w:pPr>
      <w:r>
        <w:rPr>
          <w:b/>
          <w:color w:val="FFFFFF" w:themeColor="background1"/>
        </w:rPr>
        <w:t>Советского района на 2022 год</w:t>
      </w:r>
    </w:p>
    <w:sectPr w:rsidR="00CF688D" w:rsidRPr="00CF688D" w:rsidSect="00DA2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CF688D"/>
    <w:rsid w:val="00791B55"/>
    <w:rsid w:val="00CF688D"/>
    <w:rsid w:val="00DA2031"/>
    <w:rsid w:val="00EE3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8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C569B-4564-4C6F-8B79-FDB47A9EB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63</Characters>
  <Application>Microsoft Office Word</Application>
  <DocSecurity>0</DocSecurity>
  <Lines>1</Lines>
  <Paragraphs>1</Paragraphs>
  <ScaleCrop>false</ScaleCrop>
  <Company>Administration of the Soviet District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andreys</dc:creator>
  <cp:lastModifiedBy>andreys</cp:lastModifiedBy>
  <cp:revision>1</cp:revision>
  <dcterms:created xsi:type="dcterms:W3CDTF">2022-02-11T03:50:00Z</dcterms:created>
  <dcterms:modified xsi:type="dcterms:W3CDTF">2022-02-11T03:56:00Z</dcterms:modified>
</cp:coreProperties>
</file>