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82A" w:rsidRDefault="003A182A" w:rsidP="003A182A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ПРИЛОЖЕНИЕ </w:t>
      </w:r>
    </w:p>
    <w:p w:rsidR="003A182A" w:rsidRDefault="003A182A" w:rsidP="003A182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3A182A" w:rsidRDefault="003A182A" w:rsidP="003A182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Советского района</w:t>
      </w:r>
    </w:p>
    <w:p w:rsidR="003A182A" w:rsidRDefault="003A182A" w:rsidP="003A182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Calibri" w:hAnsi="Calibri"/>
          <w:b/>
          <w:bCs/>
          <w:i/>
          <w:iCs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от </w:t>
      </w:r>
      <w:r>
        <w:rPr>
          <w:rFonts w:ascii="Times New Roman" w:hAnsi="Times New Roman"/>
          <w:b/>
          <w:i/>
          <w:sz w:val="28"/>
          <w:szCs w:val="28"/>
          <w:u w:val="single"/>
        </w:rPr>
        <w:t>23.12.2015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17/3</w:t>
      </w:r>
    </w:p>
    <w:p w:rsidR="001744CD" w:rsidRDefault="001744CD" w:rsidP="00844EDD">
      <w:pPr>
        <w:jc w:val="center"/>
      </w:pPr>
    </w:p>
    <w:p w:rsidR="003A182A" w:rsidRPr="004555D6" w:rsidRDefault="004555D6" w:rsidP="00455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55D6">
        <w:rPr>
          <w:rFonts w:ascii="Times New Roman" w:hAnsi="Times New Roman"/>
          <w:b/>
          <w:sz w:val="24"/>
          <w:szCs w:val="24"/>
        </w:rPr>
        <w:t>О прогнозе социально-экономического развития Советского района города Челябинска на 2016 год и плановый период 2017 и 2018 годов и подведении итогов социально-экономического развития Советского района за 2015 год</w:t>
      </w:r>
    </w:p>
    <w:p w:rsidR="003A182A" w:rsidRPr="004555D6" w:rsidRDefault="003A182A" w:rsidP="004555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F5DF1" w:rsidRPr="004F5DF1" w:rsidRDefault="004F5DF1" w:rsidP="004F5DF1">
      <w:pPr>
        <w:pStyle w:val="31"/>
        <w:tabs>
          <w:tab w:val="clear" w:pos="2992"/>
        </w:tabs>
        <w:ind w:firstLine="540"/>
        <w:jc w:val="both"/>
        <w:rPr>
          <w:rFonts w:ascii="Times New Roman" w:hAnsi="Times New Roman"/>
        </w:rPr>
      </w:pPr>
      <w:r w:rsidRPr="004F5DF1">
        <w:rPr>
          <w:rFonts w:ascii="Times New Roman" w:hAnsi="Times New Roman"/>
        </w:rPr>
        <w:t xml:space="preserve">Прогноз социально-экономического развития Советского района города Челябинска разработан в соответствии с Бюджетным кодексом и является основой для разработки бюджета. </w:t>
      </w:r>
    </w:p>
    <w:p w:rsidR="004F5DF1" w:rsidRPr="004F5DF1" w:rsidRDefault="004F5DF1" w:rsidP="004F5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 подготовлен с учетом требований федерального и областного законодательства, на основе отчетных данных социально-экономического развития района за 2014 год, оценки развития в 2015 году и обобщения прогнозных показателей крупных предприятий района, а также с учетом состояния экономики Российской Федерации и Челябинской области в планируемый период. </w:t>
      </w:r>
    </w:p>
    <w:p w:rsidR="004F5DF1" w:rsidRPr="004F5DF1" w:rsidRDefault="004F5DF1" w:rsidP="004F5DF1">
      <w:pPr>
        <w:pStyle w:val="31"/>
        <w:tabs>
          <w:tab w:val="clear" w:pos="2992"/>
        </w:tabs>
        <w:ind w:firstLine="539"/>
        <w:jc w:val="both"/>
        <w:rPr>
          <w:rFonts w:ascii="Times New Roman" w:hAnsi="Times New Roman"/>
        </w:rPr>
      </w:pPr>
      <w:r w:rsidRPr="004F5DF1">
        <w:rPr>
          <w:rFonts w:ascii="Times New Roman" w:hAnsi="Times New Roman"/>
        </w:rPr>
        <w:t>Прогноз развития экономики района на 2016 год и плановый период 2017 и 2018 годов разработан в двух вариантах: базовом и умеренно-оптимистическом. </w:t>
      </w:r>
    </w:p>
    <w:p w:rsidR="004F5DF1" w:rsidRPr="004F5DF1" w:rsidRDefault="004F5DF1" w:rsidP="004F5DF1">
      <w:pPr>
        <w:pStyle w:val="31"/>
        <w:tabs>
          <w:tab w:val="clear" w:pos="2992"/>
        </w:tabs>
        <w:ind w:firstLine="539"/>
        <w:jc w:val="both"/>
        <w:rPr>
          <w:rFonts w:ascii="Times New Roman" w:hAnsi="Times New Roman"/>
        </w:rPr>
      </w:pPr>
      <w:r w:rsidRPr="004F5DF1">
        <w:rPr>
          <w:rFonts w:ascii="Times New Roman" w:hAnsi="Times New Roman"/>
        </w:rPr>
        <w:t>В качестве основного варианта для разработки параметров районного бюджета на 2016-2018 годы выбран базовый вариант прогноза. Он отражает относительно устойчивые условия развития, позволяющие сохранить достигнутые показатели социально-экономического развития территории района на уровне 2014 года с небольшим темпом роста производства.</w:t>
      </w:r>
    </w:p>
    <w:p w:rsidR="004F5DF1" w:rsidRPr="004F5DF1" w:rsidRDefault="004F5DF1" w:rsidP="004F5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Второй вариант (умеренно-оптимистичный)</w:t>
      </w:r>
      <w:r w:rsidRPr="004F5DF1"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предполагает более активную политику, направленную на снижение негативных последствий, связанных с ростом геополитической напряженности, и создание условий для более устойчивого долгосрочного роста.</w:t>
      </w:r>
    </w:p>
    <w:p w:rsidR="004F5DF1" w:rsidRPr="004F5DF1" w:rsidRDefault="004F5DF1" w:rsidP="004F5D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9 месяцев 2015 года по сравнению с аналогичным периодом 2014 года отмечались следующие положительные тенденции: </w:t>
      </w:r>
    </w:p>
    <w:p w:rsidR="004F5DF1" w:rsidRPr="004F5DF1" w:rsidRDefault="004F5DF1" w:rsidP="004F5D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F1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естественный прирост населения на 27 человек.</w:t>
      </w:r>
    </w:p>
    <w:p w:rsidR="004F5DF1" w:rsidRPr="004F5DF1" w:rsidRDefault="004F5DF1" w:rsidP="004F5D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рост объема инвестиций на 14,1 % в действующих ценах; </w:t>
      </w:r>
    </w:p>
    <w:p w:rsidR="004F5DF1" w:rsidRPr="004F5DF1" w:rsidRDefault="004F5DF1" w:rsidP="004F5D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 оборота розничной торговли в сопоставимых ценах на 8,1 %; </w:t>
      </w:r>
    </w:p>
    <w:p w:rsidR="004F5DF1" w:rsidRPr="004F5DF1" w:rsidRDefault="004F5DF1" w:rsidP="004F5DF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 номинальной заработной платы на 5,4 %.</w:t>
      </w:r>
    </w:p>
    <w:p w:rsidR="004F5DF1" w:rsidRPr="004F5DF1" w:rsidRDefault="004F5DF1" w:rsidP="004F5DF1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Имели место отрицательные тенденции:</w:t>
      </w:r>
      <w:r w:rsidRPr="004F5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снижение объема  отгруженной продукции по основным видам экономической деятельности в действующих ценах на 18,9 процентов;</w:t>
      </w:r>
    </w:p>
    <w:p w:rsidR="004F5DF1" w:rsidRPr="004F5DF1" w:rsidRDefault="004F5DF1" w:rsidP="004F5DF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F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 напряженности на рынке труда, уменьшение  числа вакансий в 7,2 раза; - повышение уровня безработицы на   0,32 пункта;</w:t>
      </w:r>
    </w:p>
    <w:p w:rsidR="004F5DF1" w:rsidRPr="004F5DF1" w:rsidRDefault="004F5DF1" w:rsidP="004F5DF1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ввода жилых домов на 3,5 процентов;</w:t>
      </w:r>
      <w:r w:rsidRPr="004F5D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снижение оборота общественного питания на 47,3 % в сопоставимых ценах;</w:t>
      </w:r>
    </w:p>
    <w:p w:rsidR="004F5DF1" w:rsidRPr="004F5DF1" w:rsidRDefault="004F5DF1" w:rsidP="004F5DF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5D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объема платных услуг на 13,0 процентов в действующих ценах; </w:t>
      </w:r>
    </w:p>
    <w:p w:rsidR="004F5DF1" w:rsidRPr="004F5DF1" w:rsidRDefault="004F5DF1" w:rsidP="004F5DF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F5DF1" w:rsidRPr="004F5DF1" w:rsidRDefault="004F5DF1" w:rsidP="004F5DF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F5DF1">
        <w:rPr>
          <w:rFonts w:ascii="Times New Roman" w:hAnsi="Times New Roman" w:cs="Times New Roman"/>
          <w:sz w:val="24"/>
          <w:szCs w:val="24"/>
        </w:rPr>
        <w:t xml:space="preserve">Среднегодовая численность постоянного населения района за 2014 год составила 137,5  тыс. человек. В 2014 году имела место убыль населения на 55 человек, в 2015 наблюдается </w:t>
      </w:r>
      <w:r w:rsidRPr="004F5DF1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естественный прирост населения на 27 человек</w:t>
      </w:r>
      <w:r w:rsidRPr="004F5DF1">
        <w:rPr>
          <w:rFonts w:ascii="Times New Roman" w:hAnsi="Times New Roman" w:cs="Times New Roman"/>
          <w:sz w:val="24"/>
          <w:szCs w:val="24"/>
        </w:rPr>
        <w:t>.</w:t>
      </w:r>
    </w:p>
    <w:p w:rsidR="004F5DF1" w:rsidRPr="004F5DF1" w:rsidRDefault="004F5DF1" w:rsidP="004F5D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DF1">
        <w:rPr>
          <w:rFonts w:ascii="Times New Roman" w:hAnsi="Times New Roman" w:cs="Times New Roman"/>
          <w:sz w:val="24"/>
          <w:szCs w:val="24"/>
        </w:rPr>
        <w:t xml:space="preserve">Стабилизации </w:t>
      </w:r>
      <w:r w:rsidRPr="004F5DF1">
        <w:rPr>
          <w:rFonts w:ascii="Times New Roman" w:hAnsi="Times New Roman" w:cs="Times New Roman"/>
          <w:bCs/>
          <w:sz w:val="24"/>
          <w:szCs w:val="24"/>
        </w:rPr>
        <w:t>показателей демографического развития способствует реализация мер в сфере здравоохранения, направленных на снижение профессиональных заболеваний, пропаганда здорового образа жизни, поддержка материнства и детства, а также создание условий, обеспечивающих сокращение производственного и транспортного травматизма.</w:t>
      </w:r>
    </w:p>
    <w:p w:rsidR="004F5DF1" w:rsidRPr="004F5DF1" w:rsidRDefault="004F5DF1" w:rsidP="004F5D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5DF1">
        <w:rPr>
          <w:rFonts w:ascii="Times New Roman" w:hAnsi="Times New Roman" w:cs="Times New Roman"/>
          <w:sz w:val="24"/>
          <w:szCs w:val="24"/>
        </w:rPr>
        <w:lastRenderedPageBreak/>
        <w:t>Промышленность - важный сектор экономики района, определяющий его социально-экономическое развитие.</w:t>
      </w:r>
    </w:p>
    <w:p w:rsidR="004F5DF1" w:rsidRPr="004F5DF1" w:rsidRDefault="004F5DF1" w:rsidP="004F5D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5DF1">
        <w:rPr>
          <w:rFonts w:ascii="Times New Roman" w:hAnsi="Times New Roman" w:cs="Times New Roman"/>
          <w:sz w:val="24"/>
          <w:szCs w:val="24"/>
        </w:rPr>
        <w:t xml:space="preserve">По итогам работы за 9 месяцев 2015 года доля предприятий района в объеме отгрузки товаров собственного производства, выполнении работ и услуг собственными силами   по городу Челябинску: пищевых продуктов - 26,3 %; строительных материалов - 13,9 %, транспортных средств и оборудования - 10,2 %,  производство машин и оборудования - 7,5 %, производство готовых металлических изделий - 2,8 %. </w:t>
      </w:r>
    </w:p>
    <w:p w:rsidR="004F5DF1" w:rsidRPr="004F5DF1" w:rsidRDefault="004F5DF1" w:rsidP="004F5DF1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4F5DF1">
        <w:rPr>
          <w:rFonts w:ascii="Times New Roman" w:hAnsi="Times New Roman" w:cs="Times New Roman"/>
          <w:sz w:val="24"/>
          <w:szCs w:val="24"/>
        </w:rPr>
        <w:t>В структуре промышленной продукции Советского района города Челябинска наибольший удельный вес занимает произв</w:t>
      </w:r>
      <w:r>
        <w:rPr>
          <w:rFonts w:ascii="Times New Roman" w:hAnsi="Times New Roman" w:cs="Times New Roman"/>
          <w:sz w:val="24"/>
          <w:szCs w:val="24"/>
        </w:rPr>
        <w:t xml:space="preserve">одство пищевых продуктов – </w:t>
      </w:r>
      <w:r w:rsidRPr="004F5DF1">
        <w:rPr>
          <w:rFonts w:ascii="Times New Roman" w:hAnsi="Times New Roman" w:cs="Times New Roman"/>
          <w:sz w:val="24"/>
          <w:szCs w:val="24"/>
        </w:rPr>
        <w:t>34,9 %, готовых металлических изделий - 34,9 %,</w:t>
      </w:r>
      <w:r>
        <w:rPr>
          <w:rFonts w:ascii="Times New Roman" w:hAnsi="Times New Roman" w:cs="Times New Roman"/>
          <w:sz w:val="24"/>
          <w:szCs w:val="24"/>
        </w:rPr>
        <w:t xml:space="preserve"> строительных материалов - </w:t>
      </w:r>
      <w:r w:rsidRPr="004F5DF1">
        <w:rPr>
          <w:rFonts w:ascii="Times New Roman" w:hAnsi="Times New Roman" w:cs="Times New Roman"/>
          <w:sz w:val="24"/>
          <w:szCs w:val="24"/>
        </w:rPr>
        <w:t>9,5 %, транспортных средств - 6,4 %, машин и оборудования - 4,4 %.</w:t>
      </w:r>
    </w:p>
    <w:p w:rsidR="004F5DF1" w:rsidRPr="004F5DF1" w:rsidRDefault="004F5DF1" w:rsidP="004F5DF1">
      <w:pPr>
        <w:pStyle w:val="1"/>
        <w:spacing w:after="0" w:line="240" w:lineRule="auto"/>
        <w:ind w:firstLine="720"/>
        <w:jc w:val="both"/>
        <w:rPr>
          <w:sz w:val="24"/>
          <w:szCs w:val="24"/>
        </w:rPr>
      </w:pPr>
      <w:r w:rsidRPr="004F5DF1">
        <w:rPr>
          <w:sz w:val="24"/>
          <w:szCs w:val="24"/>
        </w:rPr>
        <w:t>В прогнозируемый период существенных изменений в структуре промышленности района не ожидается.</w:t>
      </w:r>
    </w:p>
    <w:p w:rsidR="004F5DF1" w:rsidRPr="004F5DF1" w:rsidRDefault="004F5DF1" w:rsidP="004F5DF1">
      <w:pPr>
        <w:spacing w:after="0" w:line="240" w:lineRule="auto"/>
        <w:ind w:firstLine="709"/>
        <w:jc w:val="both"/>
        <w:rPr>
          <w:sz w:val="24"/>
          <w:szCs w:val="24"/>
        </w:rPr>
      </w:pPr>
      <w:r w:rsidRPr="004F5DF1">
        <w:rPr>
          <w:rFonts w:ascii="Times New Roman" w:hAnsi="Times New Roman" w:cs="Times New Roman"/>
          <w:sz w:val="24"/>
          <w:szCs w:val="24"/>
        </w:rPr>
        <w:t>Объем отгруженной продукции по итогам 9 месяцев 2015 года составил  27,5 млрд. рублей, 81,1 % к аналогичному периоду прошлого года (по городу Челябинску рост на 18,1 %).</w:t>
      </w:r>
    </w:p>
    <w:p w:rsidR="004F5DF1" w:rsidRPr="004F5DF1" w:rsidRDefault="004F5DF1" w:rsidP="004F5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DF1">
        <w:rPr>
          <w:rFonts w:ascii="Times New Roman" w:hAnsi="Times New Roman" w:cs="Times New Roman"/>
          <w:sz w:val="24"/>
          <w:szCs w:val="24"/>
        </w:rPr>
        <w:t xml:space="preserve">Лидерами роста производства за 9 месяцев 2015 года по сравнению с аналогичным периодом 2014 года среди крупных предприятий района  стали:                 Производство № 3 ОАО НПО «Сплав» - в 2,7 раза, подразделение ООО «Агрофирма </w:t>
      </w:r>
      <w:proofErr w:type="spellStart"/>
      <w:r w:rsidRPr="004F5DF1">
        <w:rPr>
          <w:rFonts w:ascii="Times New Roman" w:hAnsi="Times New Roman" w:cs="Times New Roman"/>
          <w:sz w:val="24"/>
          <w:szCs w:val="24"/>
        </w:rPr>
        <w:t>Ариант</w:t>
      </w:r>
      <w:proofErr w:type="spellEnd"/>
      <w:r w:rsidRPr="004F5DF1">
        <w:rPr>
          <w:rFonts w:ascii="Times New Roman" w:hAnsi="Times New Roman" w:cs="Times New Roman"/>
          <w:sz w:val="24"/>
          <w:szCs w:val="24"/>
        </w:rPr>
        <w:t xml:space="preserve">» (территория Федоровка) - на 32,4 %,  Группа предприятий «Калинка» -  на 11,0 %, </w:t>
      </w:r>
      <w:proofErr w:type="spellStart"/>
      <w:r w:rsidRPr="004F5DF1">
        <w:rPr>
          <w:rFonts w:ascii="Times New Roman" w:hAnsi="Times New Roman" w:cs="Times New Roman"/>
          <w:sz w:val="24"/>
          <w:szCs w:val="24"/>
        </w:rPr>
        <w:t>Шершнинс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F5DF1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4F5DF1">
        <w:rPr>
          <w:rFonts w:ascii="Times New Roman" w:hAnsi="Times New Roman" w:cs="Times New Roman"/>
          <w:sz w:val="24"/>
          <w:szCs w:val="24"/>
        </w:rPr>
        <w:t xml:space="preserve"> щебеночный завод-филиал ОАО «ПНК» - на 9,0 %, ОАО «Челябинский городской молочный комбинат» - на  7,4 %, ЗАО «ИНСИ» -  </w:t>
      </w:r>
      <w:proofErr w:type="gramStart"/>
      <w:r w:rsidRPr="004F5DF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F5DF1">
        <w:rPr>
          <w:rFonts w:ascii="Times New Roman" w:hAnsi="Times New Roman" w:cs="Times New Roman"/>
          <w:sz w:val="24"/>
          <w:szCs w:val="24"/>
        </w:rPr>
        <w:t xml:space="preserve"> 1,3 %.</w:t>
      </w:r>
    </w:p>
    <w:p w:rsidR="004F5DF1" w:rsidRPr="004F5DF1" w:rsidRDefault="004F5DF1" w:rsidP="004F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DF1">
        <w:rPr>
          <w:rFonts w:ascii="Times New Roman" w:hAnsi="Times New Roman" w:cs="Times New Roman"/>
          <w:sz w:val="24"/>
          <w:szCs w:val="24"/>
        </w:rPr>
        <w:t>ООО «Силуэт-Классик» отгружено продукции с начала года на уровне соответствующего периода прошлого года.</w:t>
      </w:r>
    </w:p>
    <w:p w:rsidR="004F5DF1" w:rsidRPr="004F5DF1" w:rsidRDefault="004F5DF1" w:rsidP="004F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DF1">
        <w:rPr>
          <w:rFonts w:ascii="Times New Roman" w:hAnsi="Times New Roman" w:cs="Times New Roman"/>
          <w:sz w:val="24"/>
          <w:szCs w:val="24"/>
        </w:rPr>
        <w:t>Снижение индекса промышленного производства за январь-сентябрь 2015 года показали: ЗАО «Челябинские строительно-дорожные машины» - на 50,6 %, ОАО «</w:t>
      </w:r>
      <w:proofErr w:type="spellStart"/>
      <w:r w:rsidRPr="004F5DF1">
        <w:rPr>
          <w:rFonts w:ascii="Times New Roman" w:hAnsi="Times New Roman" w:cs="Times New Roman"/>
          <w:sz w:val="24"/>
          <w:szCs w:val="24"/>
        </w:rPr>
        <w:t>Трубодеталь</w:t>
      </w:r>
      <w:proofErr w:type="spellEnd"/>
      <w:r w:rsidRPr="004F5DF1">
        <w:rPr>
          <w:rFonts w:ascii="Times New Roman" w:hAnsi="Times New Roman" w:cs="Times New Roman"/>
          <w:sz w:val="24"/>
          <w:szCs w:val="24"/>
        </w:rPr>
        <w:t>» - на  16,5 %, Челябинский завод железобетонных шпал - филиал  ОАО «</w:t>
      </w:r>
      <w:proofErr w:type="spellStart"/>
      <w:r w:rsidRPr="004F5DF1">
        <w:rPr>
          <w:rFonts w:ascii="Times New Roman" w:hAnsi="Times New Roman" w:cs="Times New Roman"/>
          <w:sz w:val="24"/>
          <w:szCs w:val="24"/>
        </w:rPr>
        <w:t>БетЭлТранс</w:t>
      </w:r>
      <w:proofErr w:type="spellEnd"/>
      <w:r w:rsidRPr="004F5DF1">
        <w:rPr>
          <w:rFonts w:ascii="Times New Roman" w:hAnsi="Times New Roman" w:cs="Times New Roman"/>
          <w:sz w:val="24"/>
          <w:szCs w:val="24"/>
        </w:rPr>
        <w:t>» - на  8,6 %,  ОАО «</w:t>
      </w:r>
      <w:proofErr w:type="spellStart"/>
      <w:r w:rsidRPr="004F5DF1">
        <w:rPr>
          <w:rFonts w:ascii="Times New Roman" w:hAnsi="Times New Roman" w:cs="Times New Roman"/>
          <w:sz w:val="24"/>
          <w:szCs w:val="24"/>
        </w:rPr>
        <w:t>Южуралкондитер</w:t>
      </w:r>
      <w:proofErr w:type="spellEnd"/>
      <w:r w:rsidRPr="004F5DF1">
        <w:rPr>
          <w:rFonts w:ascii="Times New Roman" w:hAnsi="Times New Roman" w:cs="Times New Roman"/>
          <w:sz w:val="24"/>
          <w:szCs w:val="24"/>
        </w:rPr>
        <w:t>» -  на 1,7 %.</w:t>
      </w:r>
    </w:p>
    <w:p w:rsidR="004F5DF1" w:rsidRPr="004F5DF1" w:rsidRDefault="004F5DF1" w:rsidP="004F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DF1">
        <w:rPr>
          <w:rFonts w:ascii="Times New Roman" w:hAnsi="Times New Roman" w:cs="Times New Roman"/>
          <w:sz w:val="24"/>
          <w:szCs w:val="24"/>
        </w:rPr>
        <w:t>Основные причины сокращения объемов производства – снижение спроса на продукцию и увеличение конкуренции на рынке сбыта: Пивоваренной компанией «Балтика» принято решение о закрытии Челябинского филиала «Балтика» с 30.04.2015., в отношен</w:t>
      </w:r>
      <w:proofErr w:type="gramStart"/>
      <w:r w:rsidRPr="004F5DF1">
        <w:rPr>
          <w:rFonts w:ascii="Times New Roman" w:hAnsi="Times New Roman" w:cs="Times New Roman"/>
          <w:sz w:val="24"/>
          <w:szCs w:val="24"/>
        </w:rPr>
        <w:t>ии ООО</w:t>
      </w:r>
      <w:proofErr w:type="gramEnd"/>
      <w:r w:rsidRPr="004F5DF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4F5DF1">
        <w:rPr>
          <w:rFonts w:ascii="Times New Roman" w:hAnsi="Times New Roman" w:cs="Times New Roman"/>
          <w:sz w:val="24"/>
          <w:szCs w:val="24"/>
        </w:rPr>
        <w:t>Новосинеглазовский</w:t>
      </w:r>
      <w:proofErr w:type="spellEnd"/>
      <w:r w:rsidRPr="004F5DF1">
        <w:rPr>
          <w:rFonts w:ascii="Times New Roman" w:hAnsi="Times New Roman" w:cs="Times New Roman"/>
          <w:sz w:val="24"/>
          <w:szCs w:val="24"/>
        </w:rPr>
        <w:t xml:space="preserve"> завод строительных материалов» в июне 2015 года введена процедура банкротства - наблюдение.</w:t>
      </w:r>
    </w:p>
    <w:p w:rsidR="004F5DF1" w:rsidRPr="004F5DF1" w:rsidRDefault="004F5DF1" w:rsidP="004F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DF1">
        <w:rPr>
          <w:rFonts w:ascii="Times New Roman" w:hAnsi="Times New Roman" w:cs="Times New Roman"/>
          <w:sz w:val="24"/>
          <w:szCs w:val="24"/>
        </w:rPr>
        <w:t xml:space="preserve">В базовом варианте прогноза индекс промышленного производства снижается: в 2016 году - 97,8 %, 2017 году - 98,5 %, 2018 году - 99,1 %. </w:t>
      </w:r>
    </w:p>
    <w:p w:rsidR="004F5DF1" w:rsidRPr="004F5DF1" w:rsidRDefault="004F5DF1" w:rsidP="004F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DF1">
        <w:rPr>
          <w:rFonts w:ascii="Times New Roman" w:hAnsi="Times New Roman" w:cs="Times New Roman"/>
          <w:sz w:val="24"/>
          <w:szCs w:val="24"/>
        </w:rPr>
        <w:t xml:space="preserve">По умеренно-оптимистическому варианту - незначительно повышается:                     в 2016 году - 100,1 %, 2017 году - 100,2 %, 2018 году - 100,3 %.  </w:t>
      </w:r>
    </w:p>
    <w:p w:rsidR="004F5DF1" w:rsidRPr="004F5DF1" w:rsidRDefault="004F5DF1" w:rsidP="004F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DF1">
        <w:rPr>
          <w:rFonts w:ascii="Times New Roman" w:hAnsi="Times New Roman" w:cs="Times New Roman"/>
          <w:sz w:val="24"/>
          <w:szCs w:val="24"/>
        </w:rPr>
        <w:t xml:space="preserve">В 2016 году предполагается рост объема отгрузки товаров собственного производства  по сравнению с 2015 годом </w:t>
      </w:r>
      <w:proofErr w:type="gramStart"/>
      <w:r w:rsidRPr="004F5DF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F5DF1">
        <w:rPr>
          <w:rFonts w:ascii="Times New Roman" w:hAnsi="Times New Roman" w:cs="Times New Roman"/>
          <w:sz w:val="24"/>
          <w:szCs w:val="24"/>
        </w:rPr>
        <w:t>:</w:t>
      </w:r>
    </w:p>
    <w:p w:rsidR="004F5DF1" w:rsidRPr="004F5DF1" w:rsidRDefault="004F5DF1" w:rsidP="004F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DF1">
        <w:rPr>
          <w:rFonts w:ascii="Times New Roman" w:hAnsi="Times New Roman" w:cs="Times New Roman"/>
          <w:sz w:val="24"/>
          <w:szCs w:val="24"/>
        </w:rPr>
        <w:t xml:space="preserve">- подразделение ОАО Агрофирма </w:t>
      </w:r>
      <w:proofErr w:type="spellStart"/>
      <w:r w:rsidRPr="004F5DF1">
        <w:rPr>
          <w:rFonts w:ascii="Times New Roman" w:hAnsi="Times New Roman" w:cs="Times New Roman"/>
          <w:sz w:val="24"/>
          <w:szCs w:val="24"/>
        </w:rPr>
        <w:t>Ариант</w:t>
      </w:r>
      <w:proofErr w:type="spellEnd"/>
      <w:r w:rsidRPr="004F5DF1">
        <w:rPr>
          <w:rFonts w:ascii="Times New Roman" w:hAnsi="Times New Roman" w:cs="Times New Roman"/>
          <w:sz w:val="24"/>
          <w:szCs w:val="24"/>
        </w:rPr>
        <w:t>» (территория Федоровка) - колбасных изделий - на 5,0 %;</w:t>
      </w:r>
    </w:p>
    <w:p w:rsidR="004F5DF1" w:rsidRPr="004F5DF1" w:rsidRDefault="004F5DF1" w:rsidP="004F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DF1">
        <w:rPr>
          <w:rFonts w:ascii="Times New Roman" w:hAnsi="Times New Roman" w:cs="Times New Roman"/>
          <w:sz w:val="24"/>
          <w:szCs w:val="24"/>
        </w:rPr>
        <w:t>- ОАО «Челябинский городской молочный комбинат - цельномолочной продукции (в перерасчете на молоко) - на 7,0 %;</w:t>
      </w:r>
    </w:p>
    <w:p w:rsidR="004F5DF1" w:rsidRPr="004F5DF1" w:rsidRDefault="004F5DF1" w:rsidP="004F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DF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4F5DF1">
        <w:rPr>
          <w:rFonts w:ascii="Times New Roman" w:hAnsi="Times New Roman" w:cs="Times New Roman"/>
          <w:sz w:val="24"/>
          <w:szCs w:val="24"/>
        </w:rPr>
        <w:t>Шершнинский</w:t>
      </w:r>
      <w:proofErr w:type="spellEnd"/>
      <w:r w:rsidRPr="004F5DF1">
        <w:rPr>
          <w:rFonts w:ascii="Times New Roman" w:hAnsi="Times New Roman" w:cs="Times New Roman"/>
          <w:sz w:val="24"/>
          <w:szCs w:val="24"/>
        </w:rPr>
        <w:t xml:space="preserve"> щебеночный завод - филиал ОАО «Первая нерудная компания» - щебня и гравия и песчано-гравийных материалов – на 3,9 %;</w:t>
      </w:r>
    </w:p>
    <w:p w:rsidR="004F5DF1" w:rsidRPr="004F5DF1" w:rsidRDefault="004F5DF1" w:rsidP="004F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DF1">
        <w:rPr>
          <w:rFonts w:ascii="Times New Roman" w:hAnsi="Times New Roman" w:cs="Times New Roman"/>
          <w:sz w:val="24"/>
          <w:szCs w:val="24"/>
        </w:rPr>
        <w:t>- ООО «Силуэт-Классик» - швейных изделий - на 5,0 %;</w:t>
      </w:r>
    </w:p>
    <w:p w:rsidR="004F5DF1" w:rsidRPr="004F5DF1" w:rsidRDefault="004F5DF1" w:rsidP="004F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DF1">
        <w:rPr>
          <w:rFonts w:ascii="Times New Roman" w:hAnsi="Times New Roman" w:cs="Times New Roman"/>
          <w:sz w:val="24"/>
          <w:szCs w:val="24"/>
        </w:rPr>
        <w:t xml:space="preserve">- Производство № 3 ОАО НПО «Сплав» - на 11,3 % - прочей </w:t>
      </w:r>
      <w:proofErr w:type="gramStart"/>
      <w:r w:rsidRPr="004F5DF1">
        <w:rPr>
          <w:rFonts w:ascii="Times New Roman" w:hAnsi="Times New Roman" w:cs="Times New Roman"/>
          <w:sz w:val="24"/>
          <w:szCs w:val="24"/>
        </w:rPr>
        <w:t>продукции</w:t>
      </w:r>
      <w:proofErr w:type="gramEnd"/>
      <w:r w:rsidRPr="004F5DF1">
        <w:rPr>
          <w:rFonts w:ascii="Times New Roman" w:hAnsi="Times New Roman" w:cs="Times New Roman"/>
          <w:sz w:val="24"/>
          <w:szCs w:val="24"/>
        </w:rPr>
        <w:t xml:space="preserve"> не включенной в другие группировки.</w:t>
      </w:r>
    </w:p>
    <w:p w:rsidR="004F5DF1" w:rsidRPr="004F5DF1" w:rsidRDefault="004F5DF1" w:rsidP="004F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DF1">
        <w:rPr>
          <w:rFonts w:ascii="Times New Roman" w:hAnsi="Times New Roman" w:cs="Times New Roman"/>
          <w:sz w:val="24"/>
          <w:szCs w:val="24"/>
        </w:rPr>
        <w:t>В 2016 году прогнозируются показатели на уровне 2015 года:</w:t>
      </w:r>
    </w:p>
    <w:p w:rsidR="004F5DF1" w:rsidRPr="004F5DF1" w:rsidRDefault="004F5DF1" w:rsidP="004F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DF1">
        <w:rPr>
          <w:rFonts w:ascii="Times New Roman" w:hAnsi="Times New Roman" w:cs="Times New Roman"/>
          <w:sz w:val="24"/>
          <w:szCs w:val="24"/>
        </w:rPr>
        <w:t>- на  ЗАО «Челябинские строительно-дорожные машины» - 112 автогрейдеров.</w:t>
      </w:r>
    </w:p>
    <w:p w:rsidR="004F5DF1" w:rsidRPr="004F5DF1" w:rsidRDefault="004F5DF1" w:rsidP="004F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DF1">
        <w:rPr>
          <w:rFonts w:ascii="Times New Roman" w:hAnsi="Times New Roman" w:cs="Times New Roman"/>
          <w:sz w:val="24"/>
          <w:szCs w:val="24"/>
        </w:rPr>
        <w:t>- на ОАО «</w:t>
      </w:r>
      <w:proofErr w:type="spellStart"/>
      <w:r w:rsidRPr="004F5DF1">
        <w:rPr>
          <w:rFonts w:ascii="Times New Roman" w:hAnsi="Times New Roman" w:cs="Times New Roman"/>
          <w:sz w:val="24"/>
          <w:szCs w:val="24"/>
        </w:rPr>
        <w:t>Трубодеталь</w:t>
      </w:r>
      <w:proofErr w:type="spellEnd"/>
      <w:r w:rsidRPr="004F5DF1">
        <w:rPr>
          <w:rFonts w:ascii="Times New Roman" w:hAnsi="Times New Roman" w:cs="Times New Roman"/>
          <w:sz w:val="24"/>
          <w:szCs w:val="24"/>
        </w:rPr>
        <w:t>» (металлургическое производство на сумму                         5,9 млрд. рублей).</w:t>
      </w:r>
    </w:p>
    <w:p w:rsidR="004F5DF1" w:rsidRPr="004F5DF1" w:rsidRDefault="004F5DF1" w:rsidP="004F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DF1">
        <w:rPr>
          <w:rFonts w:ascii="Times New Roman" w:hAnsi="Times New Roman" w:cs="Times New Roman"/>
          <w:sz w:val="24"/>
          <w:szCs w:val="24"/>
        </w:rPr>
        <w:lastRenderedPageBreak/>
        <w:t xml:space="preserve">В среднесрочной перспективе развитие промышленного сектора будет определяться преимущественно динамикой внутреннего спроса. При этом темпы роста будут обусловлены реализацией комплекса системных мер, направленных на повышение конкурентоспособности отечественных производителей и </w:t>
      </w:r>
      <w:proofErr w:type="spellStart"/>
      <w:r w:rsidRPr="004F5DF1">
        <w:rPr>
          <w:rFonts w:ascii="Times New Roman" w:hAnsi="Times New Roman" w:cs="Times New Roman"/>
          <w:sz w:val="24"/>
          <w:szCs w:val="24"/>
        </w:rPr>
        <w:t>импортозамещение</w:t>
      </w:r>
      <w:proofErr w:type="spellEnd"/>
      <w:r w:rsidRPr="004F5DF1">
        <w:rPr>
          <w:rFonts w:ascii="Times New Roman" w:hAnsi="Times New Roman" w:cs="Times New Roman"/>
          <w:sz w:val="24"/>
          <w:szCs w:val="24"/>
        </w:rPr>
        <w:t xml:space="preserve"> в секторах экономики. </w:t>
      </w:r>
    </w:p>
    <w:p w:rsidR="004F5DF1" w:rsidRPr="004F5DF1" w:rsidRDefault="004F5DF1" w:rsidP="004F5DF1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4F5DF1">
        <w:rPr>
          <w:rFonts w:ascii="Times New Roman" w:hAnsi="Times New Roman" w:cs="Times New Roman"/>
          <w:bCs/>
          <w:color w:val="000000"/>
          <w:sz w:val="24"/>
          <w:szCs w:val="24"/>
        </w:rPr>
        <w:t>На предприятиях района осуществляется  более 10 инвестиционных проектов, суммарной стоимостью около 700 млн. рублей, в том числе:</w:t>
      </w:r>
      <w:r w:rsidRPr="004F5DF1">
        <w:rPr>
          <w:rFonts w:ascii="Times New Roman" w:hAnsi="Times New Roman" w:cs="Times New Roman"/>
          <w:spacing w:val="-1"/>
          <w:sz w:val="24"/>
          <w:szCs w:val="24"/>
        </w:rPr>
        <w:t xml:space="preserve"> ОАО «</w:t>
      </w:r>
      <w:proofErr w:type="spellStart"/>
      <w:r w:rsidRPr="004F5DF1">
        <w:rPr>
          <w:rFonts w:ascii="Times New Roman" w:hAnsi="Times New Roman" w:cs="Times New Roman"/>
          <w:spacing w:val="-1"/>
          <w:sz w:val="24"/>
          <w:szCs w:val="24"/>
        </w:rPr>
        <w:t>Трубодеталь</w:t>
      </w:r>
      <w:proofErr w:type="spellEnd"/>
      <w:r w:rsidRPr="004F5DF1">
        <w:rPr>
          <w:rFonts w:ascii="Times New Roman" w:hAnsi="Times New Roman" w:cs="Times New Roman"/>
          <w:spacing w:val="-1"/>
          <w:sz w:val="24"/>
          <w:szCs w:val="24"/>
        </w:rPr>
        <w:t xml:space="preserve">», </w:t>
      </w:r>
      <w:r w:rsidRPr="004F5DF1">
        <w:rPr>
          <w:rFonts w:ascii="Times New Roman" w:hAnsi="Times New Roman" w:cs="Times New Roman"/>
          <w:sz w:val="24"/>
          <w:szCs w:val="24"/>
        </w:rPr>
        <w:t>ОАО «Челябинский городской молочный комбинат».</w:t>
      </w:r>
      <w:r w:rsidRPr="004F5DF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4F5DF1" w:rsidRPr="004F5DF1" w:rsidRDefault="004F5DF1" w:rsidP="004F5DF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4F5DF1">
        <w:rPr>
          <w:rFonts w:ascii="Times New Roman" w:eastAsia="Batang" w:hAnsi="Times New Roman" w:cs="Times New Roman"/>
          <w:sz w:val="24"/>
          <w:szCs w:val="24"/>
        </w:rPr>
        <w:t>Основным источником развития социальной сферы района   в 2016-2018 годах будет бюджетное финансирование. Продолжится модернизация объектов коммунального хозяйства, здравоохранения, образования, физкультуры и спорта.</w:t>
      </w:r>
    </w:p>
    <w:p w:rsidR="004F5DF1" w:rsidRPr="004F5DF1" w:rsidRDefault="004F5DF1" w:rsidP="004F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DF1">
        <w:rPr>
          <w:rFonts w:ascii="Times New Roman" w:hAnsi="Times New Roman" w:cs="Times New Roman"/>
          <w:sz w:val="24"/>
          <w:szCs w:val="24"/>
        </w:rPr>
        <w:t>В районе в 2014 году было введено 38,2 тыс. квадратных метров жилья,          за 9 месяцев 2015 года введено 27,7 тыс. квадратных метров жилья. В 2015 году планировалось  введение  67,6 тыс. кв. метров жилья, однако, сдача 27,1 тыс. кв. метров жилья перенесена на 2016 год, в текущем году</w:t>
      </w:r>
      <w:proofErr w:type="gramStart"/>
      <w:r w:rsidRPr="004F5DF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F5D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F5DF1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F5DF1">
        <w:rPr>
          <w:rFonts w:ascii="Times New Roman" w:hAnsi="Times New Roman" w:cs="Times New Roman"/>
          <w:sz w:val="24"/>
          <w:szCs w:val="24"/>
        </w:rPr>
        <w:t xml:space="preserve">удет сдано 40,5 тыс.                кв. метров. </w:t>
      </w:r>
    </w:p>
    <w:p w:rsidR="004F5DF1" w:rsidRPr="004F5DF1" w:rsidRDefault="004F5DF1" w:rsidP="004F5DF1">
      <w:pPr>
        <w:pStyle w:val="Style2"/>
        <w:widowControl/>
        <w:spacing w:line="240" w:lineRule="auto"/>
        <w:ind w:firstLine="731"/>
        <w:rPr>
          <w:rStyle w:val="FontStyle17"/>
          <w:i w:val="0"/>
          <w:sz w:val="24"/>
          <w:szCs w:val="24"/>
        </w:rPr>
      </w:pPr>
      <w:r w:rsidRPr="004F5DF1">
        <w:rPr>
          <w:rStyle w:val="FontStyle17"/>
          <w:i w:val="0"/>
          <w:sz w:val="24"/>
          <w:szCs w:val="24"/>
        </w:rPr>
        <w:t xml:space="preserve">Приоритетными площадками жилой застройки являются пос. АМЗ микрорайон Ярославский (СК «Никс»), территория </w:t>
      </w:r>
      <w:proofErr w:type="spellStart"/>
      <w:r w:rsidRPr="004F5DF1">
        <w:rPr>
          <w:rStyle w:val="FontStyle17"/>
          <w:i w:val="0"/>
          <w:sz w:val="24"/>
          <w:szCs w:val="24"/>
        </w:rPr>
        <w:t>Новосинеглазово</w:t>
      </w:r>
      <w:proofErr w:type="spellEnd"/>
      <w:r w:rsidRPr="004F5DF1">
        <w:rPr>
          <w:rStyle w:val="FontStyle17"/>
          <w:i w:val="0"/>
          <w:sz w:val="24"/>
          <w:szCs w:val="24"/>
        </w:rPr>
        <w:t xml:space="preserve">, микрорайон, ограниченный улицами Шаумяна, </w:t>
      </w:r>
      <w:proofErr w:type="spellStart"/>
      <w:r w:rsidRPr="004F5DF1">
        <w:rPr>
          <w:rStyle w:val="FontStyle17"/>
          <w:i w:val="0"/>
          <w:sz w:val="24"/>
          <w:szCs w:val="24"/>
        </w:rPr>
        <w:t>Елькина</w:t>
      </w:r>
      <w:proofErr w:type="spellEnd"/>
      <w:r w:rsidRPr="004F5DF1">
        <w:rPr>
          <w:rStyle w:val="FontStyle17"/>
          <w:i w:val="0"/>
          <w:sz w:val="24"/>
          <w:szCs w:val="24"/>
        </w:rPr>
        <w:t xml:space="preserve"> и Окружной, квартал улиц </w:t>
      </w:r>
      <w:proofErr w:type="spellStart"/>
      <w:r w:rsidRPr="004F5DF1">
        <w:rPr>
          <w:rStyle w:val="FontStyle17"/>
          <w:i w:val="0"/>
          <w:sz w:val="24"/>
          <w:szCs w:val="24"/>
        </w:rPr>
        <w:t>Доватора</w:t>
      </w:r>
      <w:proofErr w:type="spellEnd"/>
      <w:r w:rsidRPr="004F5DF1">
        <w:rPr>
          <w:rStyle w:val="FontStyle17"/>
          <w:i w:val="0"/>
          <w:sz w:val="24"/>
          <w:szCs w:val="24"/>
        </w:rPr>
        <w:t xml:space="preserve">, Фёдорова, Омской и </w:t>
      </w:r>
      <w:proofErr w:type="spellStart"/>
      <w:r w:rsidRPr="004F5DF1">
        <w:rPr>
          <w:rStyle w:val="FontStyle17"/>
          <w:i w:val="0"/>
          <w:sz w:val="24"/>
          <w:szCs w:val="24"/>
        </w:rPr>
        <w:t>Колсанова</w:t>
      </w:r>
      <w:proofErr w:type="spellEnd"/>
      <w:r w:rsidRPr="004F5DF1">
        <w:rPr>
          <w:rStyle w:val="FontStyle17"/>
          <w:i w:val="0"/>
          <w:sz w:val="24"/>
          <w:szCs w:val="24"/>
        </w:rPr>
        <w:t>.</w:t>
      </w:r>
    </w:p>
    <w:p w:rsidR="004F5DF1" w:rsidRPr="004F5DF1" w:rsidRDefault="004F5DF1" w:rsidP="004F5D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5DF1">
        <w:rPr>
          <w:rFonts w:ascii="Times New Roman" w:hAnsi="Times New Roman" w:cs="Times New Roman"/>
          <w:sz w:val="24"/>
          <w:szCs w:val="24"/>
        </w:rPr>
        <w:t>Средняя обеспеченность жильем в районе составляет 26,5 квадратных метров общей площади на одного жителя (2 место среди районов города после Центрального района, по городу этот показатель - 24,4 квадратных метров общей площади на одного жителя).</w:t>
      </w:r>
    </w:p>
    <w:p w:rsidR="004F5DF1" w:rsidRPr="004F5DF1" w:rsidRDefault="004F5DF1" w:rsidP="004F5D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5DF1">
        <w:rPr>
          <w:rFonts w:ascii="Times New Roman" w:hAnsi="Times New Roman" w:cs="Times New Roman"/>
          <w:sz w:val="24"/>
          <w:szCs w:val="24"/>
        </w:rPr>
        <w:t>Состояние экономики района в 2015 году характеризуется разнонаправленностью динамики основных показателей, наблюдается  проявление спада в ряде отраслей.</w:t>
      </w:r>
    </w:p>
    <w:p w:rsidR="004F5DF1" w:rsidRPr="004F5DF1" w:rsidRDefault="004F5DF1" w:rsidP="004F5D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5DF1">
        <w:rPr>
          <w:rFonts w:ascii="Times New Roman" w:hAnsi="Times New Roman" w:cs="Times New Roman"/>
          <w:sz w:val="24"/>
          <w:szCs w:val="24"/>
        </w:rPr>
        <w:t>Средняя численность работников в крупных и средних организациях  района  составила 66,0 тыс. человек. Средняя заработная плата  работников, занятых в крупных и средних организациях  района выросла по сравнению с аналогичным периодом прошлого года на  7,6 процентов и  соста</w:t>
      </w:r>
      <w:r w:rsidRPr="004F5DF1">
        <w:rPr>
          <w:rFonts w:ascii="Times New Roman" w:hAnsi="Times New Roman" w:cs="Times New Roman"/>
          <w:sz w:val="24"/>
          <w:szCs w:val="24"/>
        </w:rPr>
        <w:softHyphen/>
        <w:t>вила  34,5 тыс. рублей (1 место среди районов города Челябинска). По городу этот показатель составляет 31,9 тыс. рублей.</w:t>
      </w:r>
    </w:p>
    <w:p w:rsidR="004F5DF1" w:rsidRPr="004F5DF1" w:rsidRDefault="004F5DF1" w:rsidP="004F5DF1">
      <w:pPr>
        <w:pStyle w:val="ab"/>
        <w:spacing w:after="0" w:line="240" w:lineRule="auto"/>
        <w:ind w:firstLine="709"/>
        <w:jc w:val="both"/>
        <w:rPr>
          <w:sz w:val="24"/>
          <w:szCs w:val="24"/>
        </w:rPr>
      </w:pPr>
      <w:r w:rsidRPr="004F5DF1">
        <w:rPr>
          <w:sz w:val="24"/>
          <w:szCs w:val="24"/>
        </w:rPr>
        <w:t xml:space="preserve">В районе представлен весь спектр услуг населению. Функционирует                             594 предприятия розничной торговли, общей торговой площадью 180,8 тыс. квадратных метров,  227 предприятий общественного питания с общим количеством посадочных мест 12,7 тысяч, 320 предприятий службы быта и индивидуальных предпринимателей. </w:t>
      </w:r>
    </w:p>
    <w:p w:rsidR="004F5DF1" w:rsidRPr="004F5DF1" w:rsidRDefault="004F5DF1" w:rsidP="004F5DF1">
      <w:pPr>
        <w:pStyle w:val="ab"/>
        <w:spacing w:after="0" w:line="240" w:lineRule="auto"/>
        <w:ind w:firstLine="709"/>
        <w:jc w:val="both"/>
        <w:rPr>
          <w:sz w:val="24"/>
          <w:szCs w:val="24"/>
        </w:rPr>
      </w:pPr>
      <w:r w:rsidRPr="004F5DF1">
        <w:rPr>
          <w:sz w:val="24"/>
          <w:szCs w:val="24"/>
        </w:rPr>
        <w:t xml:space="preserve">В 2016 году предполагается развитие сферы услуг за счет расширения сети предприятий и увеличения рабочих мест, повышения уровня обслуживания населения за счет внедрения новых технологий, видов услуг и форм обслуживания, создания благоприятных условий для привлечения клиентов. </w:t>
      </w:r>
    </w:p>
    <w:p w:rsidR="004F5DF1" w:rsidRPr="004F5DF1" w:rsidRDefault="004F5DF1" w:rsidP="004F5DF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F5DF1">
        <w:rPr>
          <w:rFonts w:ascii="Times New Roman" w:hAnsi="Times New Roman" w:cs="Times New Roman"/>
          <w:sz w:val="24"/>
          <w:szCs w:val="24"/>
        </w:rPr>
        <w:t xml:space="preserve">Замедление темпов роста объема производства вынуждает предприятия оптимизировать издержки производства, что сказывается на количестве увольняемых работников. На рынке труда Советского района в </w:t>
      </w:r>
      <w:smartTag w:uri="urn:schemas-microsoft-com:office:smarttags" w:element="metricconverter">
        <w:smartTagPr>
          <w:attr w:name="ProductID" w:val="2015 г"/>
        </w:smartTagPr>
        <w:r w:rsidRPr="004F5DF1">
          <w:rPr>
            <w:rFonts w:ascii="Times New Roman" w:hAnsi="Times New Roman" w:cs="Times New Roman"/>
            <w:sz w:val="24"/>
            <w:szCs w:val="24"/>
          </w:rPr>
          <w:t>2015 году</w:t>
        </w:r>
      </w:smartTag>
      <w:r w:rsidRPr="004F5DF1">
        <w:rPr>
          <w:rFonts w:ascii="Times New Roman" w:hAnsi="Times New Roman" w:cs="Times New Roman"/>
          <w:sz w:val="24"/>
          <w:szCs w:val="24"/>
        </w:rPr>
        <w:t xml:space="preserve"> выросло число предприятий, заявивших об увольнении. Увольнения проходят, в основном, в обрабатывающих отраслях промышленности. </w:t>
      </w:r>
    </w:p>
    <w:p w:rsidR="004F5DF1" w:rsidRPr="004F5DF1" w:rsidRDefault="004F5DF1" w:rsidP="004F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DF1">
        <w:rPr>
          <w:rFonts w:ascii="Times New Roman" w:hAnsi="Times New Roman" w:cs="Times New Roman"/>
          <w:sz w:val="24"/>
          <w:szCs w:val="24"/>
        </w:rPr>
        <w:t>В сфере занятости населения на 2016 - 2018 годы определены следующие приоритетные направления:</w:t>
      </w:r>
    </w:p>
    <w:p w:rsidR="004F5DF1" w:rsidRPr="004F5DF1" w:rsidRDefault="004F5DF1" w:rsidP="004F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DF1">
        <w:rPr>
          <w:rFonts w:ascii="Times New Roman" w:hAnsi="Times New Roman" w:cs="Times New Roman"/>
          <w:sz w:val="24"/>
          <w:szCs w:val="24"/>
        </w:rPr>
        <w:t>- предупреждение массовой безработицы на рынке труда района;</w:t>
      </w:r>
    </w:p>
    <w:p w:rsidR="004F5DF1" w:rsidRPr="004F5DF1" w:rsidRDefault="004F5DF1" w:rsidP="004F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DF1">
        <w:rPr>
          <w:rFonts w:ascii="Times New Roman" w:hAnsi="Times New Roman" w:cs="Times New Roman"/>
          <w:sz w:val="24"/>
          <w:szCs w:val="24"/>
        </w:rPr>
        <w:t>- содействие гражданам в поиске работы;</w:t>
      </w:r>
    </w:p>
    <w:p w:rsidR="004F5DF1" w:rsidRPr="004F5DF1" w:rsidRDefault="004F5DF1" w:rsidP="004F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DF1">
        <w:rPr>
          <w:rFonts w:ascii="Times New Roman" w:hAnsi="Times New Roman" w:cs="Times New Roman"/>
          <w:sz w:val="24"/>
          <w:szCs w:val="24"/>
        </w:rPr>
        <w:t>- информирование населения и работодателей о положении на рынке труда;</w:t>
      </w:r>
    </w:p>
    <w:p w:rsidR="004F5DF1" w:rsidRPr="004F5DF1" w:rsidRDefault="004F5DF1" w:rsidP="004F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DF1">
        <w:rPr>
          <w:rFonts w:ascii="Times New Roman" w:hAnsi="Times New Roman" w:cs="Times New Roman"/>
          <w:sz w:val="24"/>
          <w:szCs w:val="24"/>
        </w:rPr>
        <w:t>- организация ярмарок вакансий.</w:t>
      </w:r>
    </w:p>
    <w:p w:rsidR="004F5DF1" w:rsidRPr="004F5DF1" w:rsidRDefault="004F5DF1" w:rsidP="004F5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DF1">
        <w:rPr>
          <w:rFonts w:ascii="Times New Roman" w:hAnsi="Times New Roman" w:cs="Times New Roman"/>
          <w:sz w:val="24"/>
          <w:szCs w:val="24"/>
        </w:rPr>
        <w:t xml:space="preserve">Важнейшей отраслью хозяйства является жилищно-коммунальная сфера, от функционирования которой непосредственно зависит жизнедеятельность населения. </w:t>
      </w:r>
    </w:p>
    <w:p w:rsidR="004F5DF1" w:rsidRPr="004F5DF1" w:rsidRDefault="004F5DF1" w:rsidP="004F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DF1">
        <w:rPr>
          <w:rFonts w:ascii="Times New Roman" w:hAnsi="Times New Roman" w:cs="Times New Roman"/>
          <w:sz w:val="24"/>
          <w:szCs w:val="24"/>
        </w:rPr>
        <w:lastRenderedPageBreak/>
        <w:t>Жилищный фонд района по состоянию на 01.01.2015 года составляет                             3,7 млн. кв. метров. Число жилых домов в районе - 8,5 тыс., в том числе:</w:t>
      </w:r>
    </w:p>
    <w:p w:rsidR="004F5DF1" w:rsidRPr="004F5DF1" w:rsidRDefault="004F5DF1" w:rsidP="004F5DF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F5DF1">
        <w:rPr>
          <w:rFonts w:ascii="Times New Roman" w:hAnsi="Times New Roman" w:cs="Times New Roman"/>
          <w:sz w:val="24"/>
          <w:szCs w:val="24"/>
        </w:rPr>
        <w:t>- число многоквартирных жилых домов - 1,5 тыс. единиц (общая площадь жилых помещений  2,8 млн. кв. метров), количество жилых квартир -  53,5 тыс. единиц.</w:t>
      </w:r>
    </w:p>
    <w:p w:rsidR="004F5DF1" w:rsidRPr="004F5DF1" w:rsidRDefault="004F5DF1" w:rsidP="004F5DF1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F5DF1">
        <w:rPr>
          <w:rFonts w:ascii="Times New Roman" w:hAnsi="Times New Roman" w:cs="Times New Roman"/>
          <w:sz w:val="24"/>
          <w:szCs w:val="24"/>
        </w:rPr>
        <w:t xml:space="preserve">- индивидуальных домов - 7,0 тыс. единиц жилой площадью 0,8 млн. кв. метров. </w:t>
      </w:r>
    </w:p>
    <w:p w:rsidR="004F5DF1" w:rsidRPr="004F5DF1" w:rsidRDefault="004F5DF1" w:rsidP="004F5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4F5DF1">
        <w:rPr>
          <w:rFonts w:ascii="Times New Roman CYR" w:hAnsi="Times New Roman CYR" w:cs="Times New Roman CYR"/>
          <w:sz w:val="24"/>
          <w:szCs w:val="24"/>
        </w:rPr>
        <w:t>Ликвидация ветхого аварийного жилья и проведение реконструкции и капитального ремонта остаются приоритетными задачами.</w:t>
      </w:r>
    </w:p>
    <w:p w:rsidR="004F5DF1" w:rsidRPr="004F5DF1" w:rsidRDefault="004F5DF1" w:rsidP="004F5DF1">
      <w:pPr>
        <w:pStyle w:val="Style5"/>
        <w:widowControl/>
        <w:spacing w:line="240" w:lineRule="auto"/>
        <w:rPr>
          <w:rStyle w:val="FontStyle17"/>
          <w:i w:val="0"/>
          <w:sz w:val="24"/>
          <w:szCs w:val="24"/>
        </w:rPr>
      </w:pPr>
      <w:r w:rsidRPr="004F5DF1">
        <w:rPr>
          <w:rStyle w:val="FontStyle17"/>
          <w:i w:val="0"/>
          <w:sz w:val="24"/>
          <w:szCs w:val="24"/>
        </w:rPr>
        <w:t xml:space="preserve">Согласно жилищному кодексу Российской Федерации с 2014 года мероприятия по капитальному ремонту многоквартирных домов проводятся в </w:t>
      </w:r>
      <w:proofErr w:type="spellStart"/>
      <w:r w:rsidRPr="004F5DF1">
        <w:rPr>
          <w:rStyle w:val="FontStyle17"/>
          <w:i w:val="0"/>
          <w:sz w:val="24"/>
          <w:szCs w:val="24"/>
        </w:rPr>
        <w:t>соответсвии</w:t>
      </w:r>
      <w:proofErr w:type="spellEnd"/>
      <w:r w:rsidRPr="004F5DF1">
        <w:rPr>
          <w:rStyle w:val="FontStyle17"/>
          <w:i w:val="0"/>
          <w:sz w:val="24"/>
          <w:szCs w:val="24"/>
        </w:rPr>
        <w:t xml:space="preserve"> с региональной программой капитального ремонта общего имущества в многоквартирных домах Челябинской области, утвержденной постановлением Правительства Челябинской области от 21.05.2014 № 196-п (далее – Программа). Программа включает перечень всех многоквартирных домов с указанием обязательных работ по капитальному ремонту общего имущества.</w:t>
      </w:r>
    </w:p>
    <w:p w:rsidR="004F5DF1" w:rsidRPr="004F5DF1" w:rsidRDefault="004F5DF1" w:rsidP="004F5DF1">
      <w:pPr>
        <w:pStyle w:val="Style6"/>
        <w:widowControl/>
        <w:spacing w:line="240" w:lineRule="auto"/>
        <w:ind w:firstLine="569"/>
        <w:jc w:val="both"/>
        <w:rPr>
          <w:rStyle w:val="FontStyle12"/>
          <w:b w:val="0"/>
          <w:i w:val="0"/>
          <w:sz w:val="24"/>
          <w:szCs w:val="24"/>
        </w:rPr>
      </w:pPr>
      <w:r w:rsidRPr="004F5DF1">
        <w:rPr>
          <w:rStyle w:val="FontStyle12"/>
          <w:sz w:val="24"/>
          <w:szCs w:val="24"/>
        </w:rPr>
        <w:t xml:space="preserve">В рамках реализуемой программы «Региональный оператор капитального ремонта общего имущества в многоквартирных домах Челябинской области» был выполнен капитальный ремонт кровли 13 домов, ремонт внутридомовых </w:t>
      </w:r>
      <w:proofErr w:type="spellStart"/>
      <w:r w:rsidRPr="004F5DF1">
        <w:rPr>
          <w:rStyle w:val="FontStyle12"/>
          <w:sz w:val="24"/>
          <w:szCs w:val="24"/>
        </w:rPr>
        <w:t>ситсем</w:t>
      </w:r>
      <w:proofErr w:type="spellEnd"/>
      <w:r w:rsidRPr="004F5DF1">
        <w:rPr>
          <w:rStyle w:val="FontStyle12"/>
          <w:sz w:val="24"/>
          <w:szCs w:val="24"/>
        </w:rPr>
        <w:t xml:space="preserve"> теплоснабжения  9 домов, систем электроснабжения 2 домов.</w:t>
      </w:r>
    </w:p>
    <w:p w:rsidR="004F5DF1" w:rsidRPr="004F5DF1" w:rsidRDefault="004F5DF1" w:rsidP="004F5DF1">
      <w:pPr>
        <w:pStyle w:val="Style5"/>
        <w:widowControl/>
        <w:spacing w:line="240" w:lineRule="auto"/>
        <w:rPr>
          <w:rStyle w:val="FontStyle17"/>
          <w:i w:val="0"/>
          <w:sz w:val="24"/>
          <w:szCs w:val="24"/>
        </w:rPr>
      </w:pPr>
      <w:r w:rsidRPr="004F5DF1">
        <w:rPr>
          <w:rStyle w:val="FontStyle17"/>
          <w:i w:val="0"/>
          <w:sz w:val="24"/>
          <w:szCs w:val="24"/>
        </w:rPr>
        <w:t>В настоящее время проводится разработка плана  по выполнению капитального ремонта многоквартирных домов на 2016-2018 годы.</w:t>
      </w:r>
    </w:p>
    <w:p w:rsidR="004F5DF1" w:rsidRPr="004F5DF1" w:rsidRDefault="004F5DF1" w:rsidP="004F5DF1">
      <w:pPr>
        <w:pStyle w:val="Style2"/>
        <w:widowControl/>
        <w:spacing w:line="240" w:lineRule="auto"/>
        <w:ind w:firstLine="709"/>
        <w:jc w:val="both"/>
        <w:rPr>
          <w:rStyle w:val="FontStyle11"/>
          <w:sz w:val="24"/>
          <w:szCs w:val="24"/>
        </w:rPr>
      </w:pPr>
      <w:r w:rsidRPr="004F5DF1">
        <w:rPr>
          <w:rStyle w:val="FontStyle11"/>
          <w:sz w:val="24"/>
          <w:szCs w:val="24"/>
        </w:rPr>
        <w:t xml:space="preserve">В районе имеются две крупные управляющие компании, эксплуатирующие муниципальный жилищный фонд - ОАО «Многоотраслевое жилищно-коммунальное объединение» (далее – ОАО «МЖКО» </w:t>
      </w:r>
      <w:proofErr w:type="gramStart"/>
      <w:r w:rsidRPr="004F5DF1">
        <w:rPr>
          <w:rStyle w:val="FontStyle11"/>
          <w:sz w:val="24"/>
          <w:szCs w:val="24"/>
        </w:rPr>
        <w:t>и ООО У</w:t>
      </w:r>
      <w:proofErr w:type="gramEnd"/>
      <w:r w:rsidRPr="004F5DF1">
        <w:rPr>
          <w:rStyle w:val="FontStyle11"/>
          <w:sz w:val="24"/>
          <w:szCs w:val="24"/>
        </w:rPr>
        <w:t xml:space="preserve">К «Созвездие»). Они эксплуатируют 762 </w:t>
      </w:r>
      <w:proofErr w:type="gramStart"/>
      <w:r w:rsidRPr="004F5DF1">
        <w:rPr>
          <w:rStyle w:val="FontStyle11"/>
          <w:sz w:val="24"/>
          <w:szCs w:val="24"/>
        </w:rPr>
        <w:t>жилых</w:t>
      </w:r>
      <w:proofErr w:type="gramEnd"/>
      <w:r w:rsidRPr="004F5DF1">
        <w:rPr>
          <w:rStyle w:val="FontStyle11"/>
          <w:sz w:val="24"/>
          <w:szCs w:val="24"/>
        </w:rPr>
        <w:t xml:space="preserve"> дома. Обслуживание остальной части жилищного фонда Советского района осуществляет 53 ТСЖ и другие организации.</w:t>
      </w:r>
    </w:p>
    <w:p w:rsidR="004F5DF1" w:rsidRPr="004F5DF1" w:rsidRDefault="004F5DF1" w:rsidP="004F5DF1">
      <w:pPr>
        <w:pStyle w:val="Style6"/>
        <w:widowControl/>
        <w:spacing w:line="240" w:lineRule="auto"/>
        <w:ind w:firstLine="562"/>
        <w:jc w:val="both"/>
        <w:rPr>
          <w:rStyle w:val="FontStyle12"/>
          <w:b w:val="0"/>
          <w:i w:val="0"/>
          <w:sz w:val="24"/>
          <w:szCs w:val="24"/>
        </w:rPr>
      </w:pPr>
      <w:r w:rsidRPr="004F5DF1">
        <w:rPr>
          <w:rStyle w:val="FontStyle12"/>
          <w:sz w:val="24"/>
          <w:szCs w:val="24"/>
        </w:rPr>
        <w:t>В соответствии с планом работ по текущему ремонту жилищного фонда за 2015 год ООО УК «Созвездие» и ОАО «МЖКО» произвели ремонт:</w:t>
      </w:r>
    </w:p>
    <w:p w:rsidR="004F5DF1" w:rsidRPr="004F5DF1" w:rsidRDefault="004F5DF1" w:rsidP="004F5DF1">
      <w:pPr>
        <w:pStyle w:val="Style4"/>
        <w:widowControl/>
        <w:numPr>
          <w:ilvl w:val="0"/>
          <w:numId w:val="1"/>
        </w:numPr>
        <w:tabs>
          <w:tab w:val="left" w:pos="742"/>
        </w:tabs>
        <w:spacing w:line="240" w:lineRule="auto"/>
        <w:ind w:firstLine="709"/>
        <w:rPr>
          <w:rStyle w:val="FontStyle12"/>
          <w:b w:val="0"/>
          <w:i w:val="0"/>
          <w:sz w:val="24"/>
          <w:szCs w:val="24"/>
        </w:rPr>
      </w:pPr>
      <w:r w:rsidRPr="004F5DF1">
        <w:rPr>
          <w:rStyle w:val="FontStyle12"/>
          <w:sz w:val="24"/>
          <w:szCs w:val="24"/>
        </w:rPr>
        <w:t>внутридомовых инженерных сетей (отопление) - 318 жилых домов   (1,12 тысяч погонных метров);</w:t>
      </w:r>
    </w:p>
    <w:p w:rsidR="004F5DF1" w:rsidRPr="004F5DF1" w:rsidRDefault="004F5DF1" w:rsidP="004F5DF1">
      <w:pPr>
        <w:pStyle w:val="Style4"/>
        <w:widowControl/>
        <w:numPr>
          <w:ilvl w:val="0"/>
          <w:numId w:val="2"/>
        </w:numPr>
        <w:tabs>
          <w:tab w:val="left" w:pos="742"/>
        </w:tabs>
        <w:spacing w:line="240" w:lineRule="auto"/>
        <w:ind w:firstLine="709"/>
        <w:rPr>
          <w:rStyle w:val="FontStyle12"/>
          <w:b w:val="0"/>
          <w:i w:val="0"/>
          <w:sz w:val="24"/>
          <w:szCs w:val="24"/>
        </w:rPr>
      </w:pPr>
      <w:r w:rsidRPr="004F5DF1">
        <w:rPr>
          <w:rStyle w:val="FontStyle12"/>
          <w:sz w:val="24"/>
          <w:szCs w:val="24"/>
        </w:rPr>
        <w:t>внутридомовых инженерных систем (водоснабжение) - 439 жилых домов  (2,44 тысяч погонных метров);</w:t>
      </w:r>
    </w:p>
    <w:p w:rsidR="004F5DF1" w:rsidRPr="004F5DF1" w:rsidRDefault="004F5DF1" w:rsidP="004F5DF1">
      <w:pPr>
        <w:pStyle w:val="Style4"/>
        <w:widowControl/>
        <w:numPr>
          <w:ilvl w:val="0"/>
          <w:numId w:val="1"/>
        </w:numPr>
        <w:tabs>
          <w:tab w:val="left" w:pos="742"/>
        </w:tabs>
        <w:spacing w:line="240" w:lineRule="auto"/>
        <w:ind w:firstLine="709"/>
        <w:rPr>
          <w:rStyle w:val="FontStyle12"/>
          <w:b w:val="0"/>
          <w:i w:val="0"/>
          <w:sz w:val="24"/>
          <w:szCs w:val="24"/>
        </w:rPr>
      </w:pPr>
      <w:r w:rsidRPr="004F5DF1">
        <w:rPr>
          <w:rStyle w:val="FontStyle12"/>
          <w:sz w:val="24"/>
          <w:szCs w:val="24"/>
        </w:rPr>
        <w:t>бойлеров - 23 жилых домов.</w:t>
      </w:r>
    </w:p>
    <w:p w:rsidR="004F5DF1" w:rsidRPr="004F5DF1" w:rsidRDefault="004F5DF1" w:rsidP="004F5DF1">
      <w:pPr>
        <w:pStyle w:val="Style5"/>
        <w:widowControl/>
        <w:spacing w:line="240" w:lineRule="auto"/>
        <w:ind w:firstLine="709"/>
        <w:rPr>
          <w:rStyle w:val="FontStyle17"/>
          <w:i w:val="0"/>
          <w:sz w:val="24"/>
          <w:szCs w:val="24"/>
        </w:rPr>
      </w:pPr>
      <w:r w:rsidRPr="004F5DF1">
        <w:rPr>
          <w:rStyle w:val="FontStyle17"/>
          <w:i w:val="0"/>
          <w:sz w:val="24"/>
          <w:szCs w:val="24"/>
        </w:rPr>
        <w:t xml:space="preserve">В целях координации и планомерного решения выявленных проблем благоустройства территории, разработана муниципальная программа «Капитальный ремонт и ремонт дворовых территорий многоквартирных домов, проездов к дворовым территориям многоквартирных домов города Челябинска на 2014-2017 годы». В рамках указанной Программы в 2014 году в районе проведены работы по благоустройству 6 дворовых территорий многоквартирных домов, в 2015 году -               4 дворовых территорий. </w:t>
      </w:r>
    </w:p>
    <w:p w:rsidR="004F5DF1" w:rsidRPr="004F5DF1" w:rsidRDefault="004F5DF1" w:rsidP="004F5DF1">
      <w:pPr>
        <w:pStyle w:val="Style6"/>
        <w:widowControl/>
        <w:spacing w:line="240" w:lineRule="auto"/>
        <w:jc w:val="both"/>
        <w:rPr>
          <w:rStyle w:val="FontStyle17"/>
          <w:i w:val="0"/>
          <w:sz w:val="24"/>
          <w:szCs w:val="24"/>
        </w:rPr>
      </w:pPr>
      <w:r w:rsidRPr="004F5DF1">
        <w:rPr>
          <w:rStyle w:val="FontStyle17"/>
          <w:i w:val="0"/>
          <w:sz w:val="24"/>
          <w:szCs w:val="24"/>
        </w:rPr>
        <w:t xml:space="preserve">В рамках муниципальной программы «Повышение уровня и качества </w:t>
      </w:r>
      <w:proofErr w:type="gramStart"/>
      <w:r w:rsidRPr="004F5DF1">
        <w:rPr>
          <w:rStyle w:val="FontStyle17"/>
          <w:i w:val="0"/>
          <w:sz w:val="24"/>
          <w:szCs w:val="24"/>
        </w:rPr>
        <w:t>жизни населения Советского района города Челябинска</w:t>
      </w:r>
      <w:proofErr w:type="gramEnd"/>
      <w:r w:rsidRPr="004F5DF1">
        <w:rPr>
          <w:rStyle w:val="FontStyle17"/>
          <w:i w:val="0"/>
          <w:sz w:val="24"/>
          <w:szCs w:val="24"/>
        </w:rPr>
        <w:t xml:space="preserve"> на 2015-2017 годы» в 2016 году планируется выполнить следующие виды работ по благоустройству:</w:t>
      </w:r>
    </w:p>
    <w:p w:rsidR="004F5DF1" w:rsidRPr="004F5DF1" w:rsidRDefault="004F5DF1" w:rsidP="004F5DF1">
      <w:pPr>
        <w:pStyle w:val="Style9"/>
        <w:widowControl/>
        <w:numPr>
          <w:ilvl w:val="0"/>
          <w:numId w:val="3"/>
        </w:numPr>
        <w:tabs>
          <w:tab w:val="left" w:pos="576"/>
        </w:tabs>
        <w:spacing w:line="240" w:lineRule="auto"/>
        <w:ind w:firstLine="709"/>
        <w:jc w:val="both"/>
        <w:rPr>
          <w:rStyle w:val="FontStyle13"/>
        </w:rPr>
      </w:pPr>
      <w:r w:rsidRPr="004F5DF1">
        <w:rPr>
          <w:rStyle w:val="FontStyle13"/>
        </w:rPr>
        <w:t>механизированная уборка улично-дорожной сети района от снега и наледи в зимний период - планируемый объем финансирования – 1 000 000 рублей;</w:t>
      </w:r>
    </w:p>
    <w:p w:rsidR="004F5DF1" w:rsidRPr="004F5DF1" w:rsidRDefault="004F5DF1" w:rsidP="004F5DF1">
      <w:pPr>
        <w:pStyle w:val="Style9"/>
        <w:widowControl/>
        <w:numPr>
          <w:ilvl w:val="0"/>
          <w:numId w:val="3"/>
        </w:numPr>
        <w:tabs>
          <w:tab w:val="left" w:pos="576"/>
        </w:tabs>
        <w:spacing w:line="240" w:lineRule="auto"/>
        <w:ind w:firstLine="709"/>
        <w:jc w:val="both"/>
        <w:rPr>
          <w:rStyle w:val="FontStyle13"/>
        </w:rPr>
      </w:pPr>
      <w:r w:rsidRPr="004F5DF1">
        <w:rPr>
          <w:rStyle w:val="FontStyle13"/>
        </w:rPr>
        <w:t xml:space="preserve"> санитарная уборка улиц и механизированное выкашивание газонов на территории района - планируемый объем финансирования 4 000 000 рублей;</w:t>
      </w:r>
    </w:p>
    <w:p w:rsidR="004F5DF1" w:rsidRPr="004F5DF1" w:rsidRDefault="004F5DF1" w:rsidP="004F5DF1">
      <w:pPr>
        <w:pStyle w:val="Style9"/>
        <w:widowControl/>
        <w:numPr>
          <w:ilvl w:val="0"/>
          <w:numId w:val="3"/>
        </w:numPr>
        <w:tabs>
          <w:tab w:val="left" w:pos="576"/>
        </w:tabs>
        <w:spacing w:line="240" w:lineRule="auto"/>
        <w:ind w:firstLine="709"/>
        <w:jc w:val="both"/>
        <w:rPr>
          <w:rStyle w:val="FontStyle13"/>
        </w:rPr>
      </w:pPr>
      <w:r w:rsidRPr="004F5DF1">
        <w:rPr>
          <w:rStyle w:val="FontStyle13"/>
        </w:rPr>
        <w:t xml:space="preserve"> вывоз мусора автомобильным транспортом с территории района - планируемый объем финансирования 999 808 рублей;</w:t>
      </w:r>
    </w:p>
    <w:p w:rsidR="004F5DF1" w:rsidRPr="004F5DF1" w:rsidRDefault="004F5DF1" w:rsidP="004F5DF1">
      <w:pPr>
        <w:pStyle w:val="Style9"/>
        <w:widowControl/>
        <w:numPr>
          <w:ilvl w:val="0"/>
          <w:numId w:val="4"/>
        </w:numPr>
        <w:tabs>
          <w:tab w:val="left" w:pos="648"/>
        </w:tabs>
        <w:spacing w:line="240" w:lineRule="auto"/>
        <w:ind w:firstLine="709"/>
        <w:jc w:val="both"/>
        <w:rPr>
          <w:rStyle w:val="FontStyle13"/>
        </w:rPr>
      </w:pPr>
      <w:r w:rsidRPr="004F5DF1">
        <w:rPr>
          <w:rStyle w:val="FontStyle13"/>
        </w:rPr>
        <w:t xml:space="preserve"> механизированная и ручная уборка территории сквера пл. Революции от снега и наледи в зимний период - планируемый объем финансирования - 400 000 рублей;</w:t>
      </w:r>
    </w:p>
    <w:p w:rsidR="004F5DF1" w:rsidRPr="004F5DF1" w:rsidRDefault="004F5DF1" w:rsidP="004F5DF1">
      <w:pPr>
        <w:pStyle w:val="Style10"/>
        <w:widowControl/>
        <w:numPr>
          <w:ilvl w:val="0"/>
          <w:numId w:val="4"/>
        </w:numPr>
        <w:tabs>
          <w:tab w:val="left" w:pos="648"/>
        </w:tabs>
        <w:spacing w:line="240" w:lineRule="auto"/>
        <w:ind w:firstLine="709"/>
        <w:rPr>
          <w:rStyle w:val="FontStyle13"/>
        </w:rPr>
      </w:pPr>
      <w:r w:rsidRPr="004F5DF1">
        <w:rPr>
          <w:rStyle w:val="FontStyle13"/>
        </w:rPr>
        <w:lastRenderedPageBreak/>
        <w:t>механизированная и ручная уборка территории скверов театра драмы                им. Н.Орлова и Челябинский Центр искусств «Театр + Кино» от снега и наледи в зимний период - 250 000 рублей;</w:t>
      </w:r>
    </w:p>
    <w:p w:rsidR="004F5DF1" w:rsidRPr="004F5DF1" w:rsidRDefault="004F5DF1" w:rsidP="004F5DF1">
      <w:pPr>
        <w:pStyle w:val="Style9"/>
        <w:widowControl/>
        <w:tabs>
          <w:tab w:val="left" w:pos="590"/>
        </w:tabs>
        <w:spacing w:line="240" w:lineRule="auto"/>
        <w:ind w:firstLine="709"/>
        <w:jc w:val="both"/>
        <w:rPr>
          <w:rStyle w:val="FontStyle13"/>
        </w:rPr>
      </w:pPr>
      <w:r w:rsidRPr="004F5DF1">
        <w:rPr>
          <w:rStyle w:val="FontStyle13"/>
        </w:rPr>
        <w:t>- оформление и содержание цветников на территории района. Всего на территории района в 2016 году планируется устройство 11 клумб, планируемый объем финансирования - 1 273 492 рублей;</w:t>
      </w:r>
    </w:p>
    <w:p w:rsidR="004F5DF1" w:rsidRPr="004F5DF1" w:rsidRDefault="004F5DF1" w:rsidP="004F5DF1">
      <w:pPr>
        <w:pStyle w:val="Style10"/>
        <w:widowControl/>
        <w:tabs>
          <w:tab w:val="left" w:pos="590"/>
        </w:tabs>
        <w:spacing w:line="240" w:lineRule="auto"/>
        <w:ind w:firstLine="709"/>
        <w:rPr>
          <w:rStyle w:val="FontStyle14"/>
          <w:sz w:val="24"/>
          <w:szCs w:val="24"/>
        </w:rPr>
      </w:pPr>
      <w:r w:rsidRPr="004F5DF1">
        <w:rPr>
          <w:rStyle w:val="FontStyle13"/>
        </w:rPr>
        <w:t xml:space="preserve">- текущее содержание территории скверов (пл. Революции, театр драмы им. Н.Орлова и Челябинский Центр искусств «Театр + Кино»). Планируемый объем финансирования - 12 350  000 </w:t>
      </w:r>
      <w:r w:rsidRPr="004F5DF1">
        <w:rPr>
          <w:rStyle w:val="FontStyle14"/>
          <w:sz w:val="24"/>
          <w:szCs w:val="24"/>
        </w:rPr>
        <w:t>рублей.</w:t>
      </w:r>
    </w:p>
    <w:p w:rsidR="004F5DF1" w:rsidRPr="004F5DF1" w:rsidRDefault="004F5DF1" w:rsidP="004F5DF1">
      <w:pPr>
        <w:pStyle w:val="Style8"/>
        <w:widowControl/>
        <w:spacing w:line="240" w:lineRule="auto"/>
        <w:ind w:firstLine="709"/>
        <w:jc w:val="both"/>
        <w:rPr>
          <w:rStyle w:val="FontStyle17"/>
          <w:i w:val="0"/>
          <w:sz w:val="24"/>
          <w:szCs w:val="24"/>
        </w:rPr>
      </w:pPr>
      <w:r w:rsidRPr="004F5DF1">
        <w:rPr>
          <w:rStyle w:val="FontStyle13"/>
        </w:rPr>
        <w:t>Общая сумма планируемых к освоению бюджетных средств на благоустройство района  - 20 273 300 рублей.</w:t>
      </w:r>
    </w:p>
    <w:p w:rsidR="00A038E3" w:rsidRDefault="004F5DF1" w:rsidP="00A03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DF1">
        <w:rPr>
          <w:rFonts w:ascii="Times New Roman" w:hAnsi="Times New Roman" w:cs="Times New Roman"/>
          <w:sz w:val="24"/>
          <w:szCs w:val="24"/>
        </w:rPr>
        <w:t>Достаточно широко представлены все уровни образования.</w:t>
      </w:r>
      <w:r w:rsidR="00A03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8E3" w:rsidRDefault="004F5DF1" w:rsidP="00A038E3">
      <w:pPr>
        <w:spacing w:after="0" w:line="240" w:lineRule="auto"/>
        <w:ind w:firstLine="709"/>
        <w:jc w:val="both"/>
        <w:rPr>
          <w:rStyle w:val="FontStyle17"/>
          <w:i w:val="0"/>
          <w:sz w:val="24"/>
          <w:szCs w:val="24"/>
        </w:rPr>
      </w:pPr>
      <w:r w:rsidRPr="004F5DF1">
        <w:rPr>
          <w:rStyle w:val="FontStyle17"/>
          <w:i w:val="0"/>
          <w:sz w:val="24"/>
          <w:szCs w:val="24"/>
        </w:rPr>
        <w:t>В районе расположено 5 высших учебных заведений: ФГОУ ВПО Уральский государственный университет физической культуры, Уральский социально-экономический институт (филиал) Образовательного учреждения профсоюзов высшего профессионального образования «Академия труда и социальных отношений», Челябинская государственная академия культуры и искусств, Челябинский институт путей сообщения ФГБОУ ВПО Уральский Государственный университет путей сообщения, ГБОУ ВПО Южно-Уральский государственный институт искусств им. П.И. Чайковского.</w:t>
      </w:r>
    </w:p>
    <w:p w:rsidR="004F5DF1" w:rsidRPr="004F5DF1" w:rsidRDefault="004F5DF1" w:rsidP="00A038E3">
      <w:pPr>
        <w:spacing w:after="0" w:line="240" w:lineRule="auto"/>
        <w:ind w:firstLine="709"/>
        <w:jc w:val="both"/>
        <w:rPr>
          <w:rStyle w:val="FontStyle17"/>
          <w:i w:val="0"/>
          <w:sz w:val="24"/>
          <w:szCs w:val="24"/>
        </w:rPr>
      </w:pPr>
      <w:r w:rsidRPr="004F5DF1">
        <w:rPr>
          <w:rStyle w:val="FontStyle17"/>
          <w:i w:val="0"/>
          <w:sz w:val="24"/>
          <w:szCs w:val="24"/>
        </w:rPr>
        <w:t xml:space="preserve">Имеется 5 заведений среднего профессионального образования. </w:t>
      </w:r>
    </w:p>
    <w:p w:rsidR="004F5DF1" w:rsidRPr="004F5DF1" w:rsidRDefault="004F5DF1" w:rsidP="004F5DF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DF1">
        <w:rPr>
          <w:rFonts w:ascii="Times New Roman" w:hAnsi="Times New Roman" w:cs="Times New Roman"/>
          <w:sz w:val="24"/>
          <w:szCs w:val="24"/>
        </w:rPr>
        <w:t xml:space="preserve">Сеть образовательных учреждений состоит из  59 образовательных учреждений различных типов: 15 общеобразовательных, 2 специальных (коррекционных) учреждения,  </w:t>
      </w:r>
      <w:r w:rsidRPr="004F5DF1">
        <w:rPr>
          <w:rFonts w:ascii="Times New Roman" w:hAnsi="Times New Roman" w:cs="Times New Roman"/>
          <w:bCs/>
          <w:sz w:val="24"/>
          <w:szCs w:val="24"/>
        </w:rPr>
        <w:t>39 дошкольных учреждений</w:t>
      </w:r>
      <w:r w:rsidRPr="004F5DF1">
        <w:rPr>
          <w:rFonts w:ascii="Times New Roman" w:hAnsi="Times New Roman" w:cs="Times New Roman"/>
          <w:sz w:val="24"/>
          <w:szCs w:val="24"/>
        </w:rPr>
        <w:t xml:space="preserve"> и 8 дошкольных отделений, открытых на базе муниципальных общеобразовательных учреждений</w:t>
      </w:r>
      <w:r w:rsidRPr="004F5DF1">
        <w:rPr>
          <w:rFonts w:ascii="Times New Roman" w:hAnsi="Times New Roman" w:cs="Times New Roman"/>
          <w:bCs/>
          <w:sz w:val="24"/>
          <w:szCs w:val="24"/>
        </w:rPr>
        <w:t xml:space="preserve">, 3 учреждения дополнительного образования. Свою деятельность осуществляет </w:t>
      </w:r>
      <w:r w:rsidRPr="004F5DF1">
        <w:rPr>
          <w:rFonts w:ascii="Times New Roman" w:hAnsi="Times New Roman" w:cs="Times New Roman"/>
          <w:sz w:val="24"/>
          <w:szCs w:val="24"/>
        </w:rPr>
        <w:t>Центр психолого-педагогической, медицинской и социальной помощи.</w:t>
      </w:r>
    </w:p>
    <w:p w:rsidR="004F5DF1" w:rsidRPr="004F5DF1" w:rsidRDefault="004F5DF1" w:rsidP="004F5D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5DF1">
        <w:rPr>
          <w:rFonts w:ascii="Times New Roman" w:hAnsi="Times New Roman" w:cs="Times New Roman"/>
          <w:bCs/>
          <w:sz w:val="24"/>
          <w:szCs w:val="24"/>
        </w:rPr>
        <w:t xml:space="preserve">Общая численность педагогических и руководящих работников -                         1964 человека. Обеспеченность педагогическими кадрами - 98,4 %. </w:t>
      </w:r>
      <w:r w:rsidRPr="004F5DF1">
        <w:rPr>
          <w:rFonts w:ascii="Times New Roman" w:hAnsi="Times New Roman" w:cs="Times New Roman"/>
          <w:sz w:val="24"/>
          <w:szCs w:val="24"/>
        </w:rPr>
        <w:t>Высшую и первую квалификационные категории имеют 64 %</w:t>
      </w:r>
    </w:p>
    <w:p w:rsidR="004F5DF1" w:rsidRPr="004F5DF1" w:rsidRDefault="004F5DF1" w:rsidP="004F5DF1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r w:rsidRPr="004F5DF1">
        <w:t xml:space="preserve">Охват дошкольным образованием в Советском районе города Челябинска детей от 3 до 7 лет – 100 %. </w:t>
      </w:r>
      <w:r w:rsidRPr="004F5DF1">
        <w:rPr>
          <w:shd w:val="clear" w:color="auto" w:fill="FFFFFF"/>
        </w:rPr>
        <w:t xml:space="preserve">Ежегодно в районе открываются дополнительные места. В 2013 году открыто  215 мест, в 2014 году - 45 мест, в 2015 году -300 мест. В 2016 будет открыт после капитального ремонта детский сад по ул. Федорова на 110 мест. </w:t>
      </w:r>
    </w:p>
    <w:p w:rsidR="004F5DF1" w:rsidRPr="004F5DF1" w:rsidRDefault="004F5DF1" w:rsidP="004F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DF1">
        <w:rPr>
          <w:rFonts w:ascii="Times New Roman" w:hAnsi="Times New Roman" w:cs="Times New Roman"/>
          <w:sz w:val="24"/>
          <w:szCs w:val="24"/>
        </w:rPr>
        <w:t>В прогнозируемом периоде в области образования стоят следующие задачи:</w:t>
      </w:r>
    </w:p>
    <w:p w:rsidR="004F5DF1" w:rsidRPr="004F5DF1" w:rsidRDefault="004F5DF1" w:rsidP="004F5D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DF1">
        <w:rPr>
          <w:rFonts w:ascii="Times New Roman" w:hAnsi="Times New Roman" w:cs="Times New Roman"/>
          <w:color w:val="000000"/>
          <w:sz w:val="24"/>
          <w:szCs w:val="24"/>
        </w:rPr>
        <w:t>- совершенствование механизмов реализации федерального государственного образовательного стандарта, поэтапное введение федерального государственного образовательного стандарта дошкольного образования;</w:t>
      </w:r>
    </w:p>
    <w:p w:rsidR="004F5DF1" w:rsidRPr="004F5DF1" w:rsidRDefault="004F5DF1" w:rsidP="004F5DF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DF1">
        <w:rPr>
          <w:rFonts w:ascii="Times New Roman" w:hAnsi="Times New Roman" w:cs="Times New Roman"/>
          <w:color w:val="000000"/>
          <w:sz w:val="24"/>
          <w:szCs w:val="24"/>
        </w:rPr>
        <w:t>- реализация и совершенствование механизма финансирования системы образования в соответствии с полномочиями, в связи с разграничением полномочий между субъектом РФ и муниципальным образованием;</w:t>
      </w:r>
    </w:p>
    <w:p w:rsidR="004F5DF1" w:rsidRPr="004F5DF1" w:rsidRDefault="004F5DF1" w:rsidP="004F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DF1">
        <w:rPr>
          <w:rFonts w:ascii="Times New Roman" w:hAnsi="Times New Roman" w:cs="Times New Roman"/>
          <w:color w:val="000000"/>
          <w:sz w:val="24"/>
          <w:szCs w:val="24"/>
        </w:rPr>
        <w:t xml:space="preserve">- совершенствование развития </w:t>
      </w:r>
      <w:r w:rsidRPr="004F5DF1">
        <w:rPr>
          <w:rFonts w:ascii="Times New Roman" w:hAnsi="Times New Roman" w:cs="Times New Roman"/>
          <w:sz w:val="24"/>
          <w:szCs w:val="24"/>
        </w:rPr>
        <w:t>доступной образовательной среды для детей и молодежи с ограниченными возможностями здоровья и инвалидов.</w:t>
      </w:r>
    </w:p>
    <w:p w:rsidR="004F5DF1" w:rsidRPr="004F5DF1" w:rsidRDefault="00C5513B" w:rsidP="00A038E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7pt;margin-top:524.5pt;width:496.05pt;height:45.35pt;z-index:251656704;mso-wrap-edited:f" fillcolor="#fbeac7" strokecolor="maroon" strokeweight="1.5pt">
            <v:fill opacity="19005f" color2="#fee7f2" o:opacity2="13763f" rotate="t" colors="0 #fbeac7;11796f #fee7f2;23593f #fac77d;39977f #fba97d;53740f #fbd49c;1 #fee7f2" method="none" focus="100%" type="gradient"/>
            <v:textbox style="mso-next-textbox:#_x0000_s1026">
              <w:txbxContent>
                <w:p w:rsidR="00A038E3" w:rsidRDefault="00A038E3" w:rsidP="004F5DF1"/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7" type="#_x0000_t202" style="position:absolute;left:0;text-align:left;margin-left:567pt;margin-top:578.35pt;width:496.05pt;height:45.35pt;z-index:251657728;mso-wrap-edited:f" fillcolor="#fbeac7" strokecolor="maroon" strokeweight="1.5pt">
            <v:fill opacity="19005f" color2="#fee7f2" o:opacity2="13763f" rotate="t" colors="0 #fbeac7;11796f #fee7f2;23593f #fac77d;39977f #fba97d;53740f #fbd49c;1 #fee7f2" method="none" focus="100%" type="gradient"/>
            <v:textbox style="mso-next-textbox:#_x0000_s1027">
              <w:txbxContent>
                <w:p w:rsidR="00A038E3" w:rsidRDefault="00A038E3" w:rsidP="004F5DF1"/>
              </w:txbxContent>
            </v:textbox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28" type="#_x0000_t202" style="position:absolute;left:0;text-align:left;margin-left:567pt;margin-top:632.2pt;width:496.05pt;height:45.35pt;z-index:251658752;mso-wrap-edited:f" fillcolor="#fbeac7" strokecolor="maroon" strokeweight="1.5pt">
            <v:fill opacity="19005f" color2="#fee7f2" o:opacity2="13763f" rotate="t" colors="0 #fbeac7;11796f #fee7f2;23593f #fac77d;39977f #fba97d;53740f #fbd49c;1 #fee7f2" method="none" focus="100%" type="gradient"/>
            <v:textbox style="mso-next-textbox:#_x0000_s1028">
              <w:txbxContent>
                <w:p w:rsidR="00A038E3" w:rsidRDefault="00A038E3" w:rsidP="004F5DF1"/>
              </w:txbxContent>
            </v:textbox>
          </v:shape>
        </w:pict>
      </w:r>
      <w:r w:rsidR="004F5DF1" w:rsidRPr="004F5DF1">
        <w:rPr>
          <w:rFonts w:ascii="Times New Roman" w:hAnsi="Times New Roman" w:cs="Times New Roman"/>
          <w:sz w:val="24"/>
          <w:szCs w:val="24"/>
        </w:rPr>
        <w:t xml:space="preserve">На территории района находятся 14 лечебно-профилактических учреждений, в том числе 3 муниципальных бюджетных учреждения здравоохранения. </w:t>
      </w:r>
    </w:p>
    <w:p w:rsidR="00A038E3" w:rsidRDefault="004F5DF1" w:rsidP="00A03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DF1">
        <w:rPr>
          <w:rFonts w:ascii="Times New Roman" w:hAnsi="Times New Roman" w:cs="Times New Roman"/>
          <w:sz w:val="24"/>
          <w:szCs w:val="24"/>
        </w:rPr>
        <w:t>Укомплектованность медицинскими кадрами в районе составляет: 62,5% по врачебному персоналу, 69 % по среднему персоналу и 52 % по младшему персоналу.</w:t>
      </w:r>
    </w:p>
    <w:p w:rsidR="004F5DF1" w:rsidRPr="004F5DF1" w:rsidRDefault="004F5DF1" w:rsidP="00A03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DF1">
        <w:rPr>
          <w:rFonts w:ascii="Times New Roman" w:hAnsi="Times New Roman" w:cs="Times New Roman"/>
          <w:sz w:val="24"/>
          <w:szCs w:val="24"/>
        </w:rPr>
        <w:t>Основными стратегическими направлениями развития системы здравоохранения на 2016-2018 годы являются:</w:t>
      </w:r>
    </w:p>
    <w:p w:rsidR="004F5DF1" w:rsidRPr="004F5DF1" w:rsidRDefault="004F5DF1" w:rsidP="00A038E3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F5DF1">
        <w:rPr>
          <w:rFonts w:ascii="Times New Roman" w:hAnsi="Times New Roman" w:cs="Times New Roman"/>
          <w:sz w:val="24"/>
          <w:szCs w:val="24"/>
        </w:rPr>
        <w:t>- внедрение новых современных технологий;</w:t>
      </w:r>
    </w:p>
    <w:p w:rsidR="004F5DF1" w:rsidRPr="004F5DF1" w:rsidRDefault="004F5DF1" w:rsidP="004F5DF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4F5DF1">
        <w:rPr>
          <w:rFonts w:ascii="Times New Roman" w:hAnsi="Times New Roman" w:cs="Times New Roman"/>
          <w:sz w:val="24"/>
          <w:szCs w:val="24"/>
        </w:rPr>
        <w:t xml:space="preserve">- реализация мероприятий, направленных на повышение эффективности       </w:t>
      </w:r>
      <w:r w:rsidRPr="004F5DF1">
        <w:rPr>
          <w:rFonts w:ascii="Times New Roman" w:hAnsi="Times New Roman" w:cs="Times New Roman"/>
          <w:sz w:val="24"/>
          <w:szCs w:val="24"/>
        </w:rPr>
        <w:br/>
        <w:t>бюджетных расходов в сфере здравоохранения.</w:t>
      </w:r>
    </w:p>
    <w:p w:rsidR="004F5DF1" w:rsidRPr="004F5DF1" w:rsidRDefault="004F5DF1" w:rsidP="00A038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DF1">
        <w:rPr>
          <w:rFonts w:ascii="Times New Roman" w:hAnsi="Times New Roman" w:cs="Times New Roman"/>
          <w:sz w:val="24"/>
          <w:szCs w:val="24"/>
        </w:rPr>
        <w:lastRenderedPageBreak/>
        <w:t>В настоящее время 29,2 тыс. чел. занимаются различными формами физической культуры и спорта – это 21% населения района. Из них на постоянной основе в спортивных секциях занимается 15,1 тыс. горожан.</w:t>
      </w:r>
    </w:p>
    <w:p w:rsidR="004F5DF1" w:rsidRPr="004F5DF1" w:rsidRDefault="004F5DF1" w:rsidP="00A038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DF1">
        <w:rPr>
          <w:rFonts w:ascii="Times New Roman" w:hAnsi="Times New Roman" w:cs="Times New Roman"/>
          <w:sz w:val="24"/>
          <w:szCs w:val="24"/>
        </w:rPr>
        <w:t>На территории Советского района города Челябинска действуют 5 детско-юношеских спортивных школы, в которых занимается более 3,0 тыс. детей и подростков.</w:t>
      </w:r>
    </w:p>
    <w:p w:rsidR="004F5DF1" w:rsidRPr="004F5DF1" w:rsidRDefault="004F5DF1" w:rsidP="00A038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DF1">
        <w:rPr>
          <w:rFonts w:ascii="Times New Roman" w:hAnsi="Times New Roman" w:cs="Times New Roman"/>
          <w:sz w:val="24"/>
          <w:szCs w:val="24"/>
        </w:rPr>
        <w:t>Основными задачами на период 2016-2018 годы будут:</w:t>
      </w:r>
    </w:p>
    <w:p w:rsidR="004F5DF1" w:rsidRPr="004F5DF1" w:rsidRDefault="004F5DF1" w:rsidP="00A03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DF1">
        <w:rPr>
          <w:rFonts w:ascii="Times New Roman" w:hAnsi="Times New Roman" w:cs="Times New Roman"/>
          <w:sz w:val="24"/>
          <w:szCs w:val="24"/>
        </w:rPr>
        <w:t xml:space="preserve">- увеличение численности населения, </w:t>
      </w:r>
      <w:proofErr w:type="gramStart"/>
      <w:r w:rsidRPr="004F5DF1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4F5DF1">
        <w:rPr>
          <w:rFonts w:ascii="Times New Roman" w:hAnsi="Times New Roman" w:cs="Times New Roman"/>
          <w:sz w:val="24"/>
          <w:szCs w:val="24"/>
        </w:rPr>
        <w:t xml:space="preserve"> физической культурой и спортом;</w:t>
      </w:r>
    </w:p>
    <w:p w:rsidR="004F5DF1" w:rsidRPr="004F5DF1" w:rsidRDefault="004F5DF1" w:rsidP="00A038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DF1">
        <w:rPr>
          <w:rFonts w:ascii="Times New Roman" w:hAnsi="Times New Roman" w:cs="Times New Roman"/>
          <w:sz w:val="24"/>
          <w:szCs w:val="24"/>
        </w:rPr>
        <w:t xml:space="preserve">- создание условий для развития муниципальных учреждений дополнительного образования спортивной направленности и муниципальных спортивных объектов; </w:t>
      </w:r>
    </w:p>
    <w:p w:rsidR="004F5DF1" w:rsidRPr="004F5DF1" w:rsidRDefault="004F5DF1" w:rsidP="00A038E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DF1">
        <w:rPr>
          <w:rFonts w:ascii="Times New Roman" w:hAnsi="Times New Roman" w:cs="Times New Roman"/>
          <w:sz w:val="24"/>
          <w:szCs w:val="24"/>
        </w:rPr>
        <w:t>-  организация отдыха, оздоровления и занятости детей города Челябинска в каникулярное время.</w:t>
      </w:r>
    </w:p>
    <w:p w:rsidR="004F5DF1" w:rsidRPr="004F5DF1" w:rsidRDefault="004F5DF1" w:rsidP="004F5DF1">
      <w:pPr>
        <w:pStyle w:val="Style13"/>
        <w:widowControl/>
        <w:spacing w:line="240" w:lineRule="auto"/>
        <w:ind w:firstLine="724"/>
        <w:rPr>
          <w:rStyle w:val="FontStyle17"/>
          <w:i w:val="0"/>
          <w:sz w:val="24"/>
          <w:szCs w:val="24"/>
        </w:rPr>
      </w:pPr>
      <w:r w:rsidRPr="004F5DF1">
        <w:rPr>
          <w:rStyle w:val="FontStyle17"/>
          <w:i w:val="0"/>
          <w:sz w:val="24"/>
          <w:szCs w:val="24"/>
        </w:rPr>
        <w:t xml:space="preserve">Советский район является центром культурной жизни города, располагает сетью </w:t>
      </w:r>
      <w:proofErr w:type="spellStart"/>
      <w:r w:rsidRPr="004F5DF1">
        <w:rPr>
          <w:rStyle w:val="FontStyle17"/>
          <w:i w:val="0"/>
          <w:sz w:val="24"/>
          <w:szCs w:val="24"/>
        </w:rPr>
        <w:t>досуговых</w:t>
      </w:r>
      <w:proofErr w:type="spellEnd"/>
      <w:r w:rsidRPr="004F5DF1">
        <w:rPr>
          <w:rStyle w:val="FontStyle17"/>
          <w:i w:val="0"/>
          <w:sz w:val="24"/>
          <w:szCs w:val="24"/>
        </w:rPr>
        <w:t xml:space="preserve"> учреждений.</w:t>
      </w:r>
    </w:p>
    <w:p w:rsidR="004F5DF1" w:rsidRPr="004F5DF1" w:rsidRDefault="004F5DF1" w:rsidP="004F5DF1">
      <w:pPr>
        <w:pStyle w:val="Style13"/>
        <w:widowControl/>
        <w:spacing w:line="240" w:lineRule="auto"/>
        <w:ind w:firstLine="724"/>
        <w:rPr>
          <w:rStyle w:val="FontStyle17"/>
          <w:i w:val="0"/>
          <w:sz w:val="24"/>
          <w:szCs w:val="24"/>
        </w:rPr>
      </w:pPr>
      <w:r w:rsidRPr="004F5DF1">
        <w:rPr>
          <w:rStyle w:val="FontStyle17"/>
          <w:i w:val="0"/>
          <w:sz w:val="24"/>
          <w:szCs w:val="24"/>
        </w:rPr>
        <w:t>Здесь расположены государственные учреждения культуры - «Челябинский государственный академический театр драмы им. Н.Орлова», «Челябинский государственный молодежный театр», муниципальное автономное учреждение культуры «Челябинский центр искусств «Театр + Кино.</w:t>
      </w:r>
    </w:p>
    <w:p w:rsidR="004F5DF1" w:rsidRPr="004F5DF1" w:rsidRDefault="004F5DF1" w:rsidP="004F5DF1">
      <w:pPr>
        <w:widowControl w:val="0"/>
        <w:tabs>
          <w:tab w:val="left" w:pos="4860"/>
        </w:tabs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4F5DF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Стабильно работают </w:t>
      </w:r>
      <w:r w:rsidRPr="004F5DF1">
        <w:rPr>
          <w:rStyle w:val="FontStyle17"/>
          <w:i w:val="0"/>
          <w:sz w:val="24"/>
          <w:szCs w:val="24"/>
        </w:rPr>
        <w:t xml:space="preserve"> три музыкальные школы, 9 муниципальных библиотек.</w:t>
      </w:r>
    </w:p>
    <w:p w:rsidR="004F5DF1" w:rsidRPr="004F5DF1" w:rsidRDefault="004F5DF1" w:rsidP="004F5D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DF1">
        <w:rPr>
          <w:rFonts w:ascii="Times New Roman" w:hAnsi="Times New Roman" w:cs="Times New Roman"/>
          <w:bCs/>
          <w:sz w:val="24"/>
          <w:szCs w:val="24"/>
        </w:rPr>
        <w:t>В сфере развития культуры в 2016-2018 годах приоритетными направлениями останутся:</w:t>
      </w:r>
    </w:p>
    <w:p w:rsidR="004F5DF1" w:rsidRPr="004F5DF1" w:rsidRDefault="004F5DF1" w:rsidP="004F5D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DF1">
        <w:rPr>
          <w:rFonts w:ascii="Times New Roman" w:hAnsi="Times New Roman" w:cs="Times New Roman"/>
          <w:bCs/>
          <w:sz w:val="24"/>
          <w:szCs w:val="24"/>
        </w:rPr>
        <w:t>-  увеличение видов и объемов оказываемых услуг;</w:t>
      </w:r>
    </w:p>
    <w:p w:rsidR="004F5DF1" w:rsidRPr="004F5DF1" w:rsidRDefault="004F5DF1" w:rsidP="004F5D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F5DF1">
        <w:rPr>
          <w:rFonts w:ascii="Times New Roman" w:hAnsi="Times New Roman" w:cs="Times New Roman"/>
          <w:bCs/>
          <w:sz w:val="24"/>
          <w:szCs w:val="24"/>
        </w:rPr>
        <w:t xml:space="preserve">- расширение программ деятельности муниципальных театров, детских школ искусств, </w:t>
      </w:r>
      <w:proofErr w:type="spellStart"/>
      <w:r w:rsidRPr="004F5DF1">
        <w:rPr>
          <w:rFonts w:ascii="Times New Roman" w:hAnsi="Times New Roman" w:cs="Times New Roman"/>
          <w:bCs/>
          <w:sz w:val="24"/>
          <w:szCs w:val="24"/>
        </w:rPr>
        <w:t>досуговых</w:t>
      </w:r>
      <w:proofErr w:type="spellEnd"/>
      <w:r w:rsidRPr="004F5DF1">
        <w:rPr>
          <w:rFonts w:ascii="Times New Roman" w:hAnsi="Times New Roman" w:cs="Times New Roman"/>
          <w:bCs/>
          <w:sz w:val="24"/>
          <w:szCs w:val="24"/>
        </w:rPr>
        <w:t xml:space="preserve"> учреждений в районе;</w:t>
      </w:r>
    </w:p>
    <w:p w:rsidR="004F5DF1" w:rsidRPr="004F5DF1" w:rsidRDefault="004F5DF1" w:rsidP="00A038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DF1">
        <w:rPr>
          <w:rFonts w:ascii="Times New Roman" w:hAnsi="Times New Roman" w:cs="Times New Roman"/>
          <w:bCs/>
          <w:sz w:val="24"/>
          <w:szCs w:val="24"/>
        </w:rPr>
        <w:t xml:space="preserve"> - укрепление материально-технической базы муниципальных учреждений культуры.</w:t>
      </w:r>
    </w:p>
    <w:p w:rsidR="004F5DF1" w:rsidRPr="004F5DF1" w:rsidRDefault="004F5DF1" w:rsidP="004F5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5DF1">
        <w:rPr>
          <w:rFonts w:ascii="Times New Roman" w:hAnsi="Times New Roman" w:cs="Times New Roman"/>
          <w:color w:val="000000"/>
          <w:sz w:val="24"/>
          <w:szCs w:val="24"/>
        </w:rPr>
        <w:t>Советским Управлением социальной защиты населения Администрации города Челябинска (далее Управление) исполняются переданные государственные полномочия по предоставлению льгот и социальных гарантий, компенсационных выплат льготным категориям граждан, по реализации мер социальной поддержки детей-сирот и детей, оставшихся без попечения родителей и принятые муниципальные полномочия в сфере социальной защиты населения.</w:t>
      </w:r>
    </w:p>
    <w:p w:rsidR="004F5DF1" w:rsidRPr="004F5DF1" w:rsidRDefault="004F5DF1" w:rsidP="004F5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F5DF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 настоящее время из общего числа жителей Советского района города Челябинска на учете в Управлении состоит 36,6 тысяч граждан, нуждающихся в особой заботе государства (что составляет 26,6 процентов).</w:t>
      </w:r>
    </w:p>
    <w:p w:rsidR="004F5DF1" w:rsidRPr="004F5DF1" w:rsidRDefault="004F5DF1" w:rsidP="004F5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F5DF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В дополнение к действующему федеральному и областному законодательству в городе Челябинске создана система дополнительных мер по социальной поддержке отдельных категорий граждан, которая включает:</w:t>
      </w:r>
    </w:p>
    <w:p w:rsidR="004F5DF1" w:rsidRPr="004F5DF1" w:rsidRDefault="004F5DF1" w:rsidP="004F5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F5DF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оказание гражданам адресной социальной поддержки в виде материальной помощи в форме денежных выплат и натурального обеспечения;</w:t>
      </w:r>
    </w:p>
    <w:p w:rsidR="004F5DF1" w:rsidRPr="004F5DF1" w:rsidRDefault="004F5DF1" w:rsidP="004F5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F5DF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- оплату стоимости услуг по проведению ремонта и уборки квартир отдельным категориям граждан; </w:t>
      </w:r>
    </w:p>
    <w:p w:rsidR="004F5DF1" w:rsidRPr="004F5DF1" w:rsidRDefault="004F5DF1" w:rsidP="004F5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4F5DF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организацию летнего отдыха и оздоровления детей, нуждающихся в особой заботе государства;</w:t>
      </w:r>
    </w:p>
    <w:p w:rsidR="004F5DF1" w:rsidRPr="004F5DF1" w:rsidRDefault="004F5DF1" w:rsidP="004F5DF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4F5DF1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- поздравления граждан, достигших возраста 90, 95, 100 лет и старше.</w:t>
      </w:r>
    </w:p>
    <w:p w:rsidR="004F5DF1" w:rsidRPr="004F5DF1" w:rsidRDefault="004F5DF1" w:rsidP="004F5D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DF1">
        <w:rPr>
          <w:rFonts w:ascii="Times New Roman" w:hAnsi="Times New Roman" w:cs="Times New Roman"/>
          <w:sz w:val="24"/>
          <w:szCs w:val="24"/>
        </w:rPr>
        <w:t>Меры социальной поддержки граждан выполняются государством в полном объеме.</w:t>
      </w:r>
    </w:p>
    <w:p w:rsidR="004F5DF1" w:rsidRDefault="004F5DF1" w:rsidP="004F5DF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F5DF1">
        <w:rPr>
          <w:rFonts w:ascii="Times New Roman" w:hAnsi="Times New Roman" w:cs="Times New Roman"/>
          <w:sz w:val="24"/>
          <w:szCs w:val="24"/>
        </w:rPr>
        <w:t>Выполнение прогнозных показателей социально-экономического развития района на 2016 год и на плановый период 2017 и  2018 годов должно быть обеспечено согласованными и эффективными действиями всех звеньев районной системы управления в соответствии с установленными приоритетами.</w:t>
      </w:r>
    </w:p>
    <w:p w:rsidR="003A182A" w:rsidRDefault="00551307" w:rsidP="00A038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551307" w:rsidRPr="004555D6" w:rsidRDefault="00551307" w:rsidP="00A038E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Советского района                                                                                              В.Е. Макаров</w:t>
      </w:r>
    </w:p>
    <w:sectPr w:rsidR="00551307" w:rsidRPr="004555D6" w:rsidSect="00A038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8E3" w:rsidRDefault="00A038E3" w:rsidP="00E46076">
      <w:pPr>
        <w:spacing w:after="0" w:line="240" w:lineRule="auto"/>
      </w:pPr>
      <w:r>
        <w:separator/>
      </w:r>
    </w:p>
  </w:endnote>
  <w:endnote w:type="continuationSeparator" w:id="0">
    <w:p w:rsidR="00A038E3" w:rsidRDefault="00A038E3" w:rsidP="00E46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DAE" w:rsidRDefault="006E4DA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8E3" w:rsidRPr="003A182A" w:rsidRDefault="00A038E3" w:rsidP="00E46076">
    <w:pPr>
      <w:pStyle w:val="a9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 xml:space="preserve">от </w:t>
    </w:r>
    <w:r w:rsidR="006E4DAE">
      <w:rPr>
        <w:rFonts w:ascii="Arial" w:hAnsi="Arial" w:cs="Arial"/>
        <w:sz w:val="12"/>
        <w:szCs w:val="12"/>
      </w:rPr>
      <w:t>23.</w:t>
    </w:r>
    <w:r>
      <w:rPr>
        <w:rFonts w:ascii="Arial" w:hAnsi="Arial" w:cs="Arial"/>
        <w:sz w:val="12"/>
        <w:szCs w:val="12"/>
      </w:rPr>
      <w:t>12.2015 № 17/3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SR1s17r03</w:t>
    </w:r>
    <w:r>
      <w:rPr>
        <w:rFonts w:ascii="Arial" w:hAnsi="Arial" w:cs="Arial"/>
        <w:sz w:val="12"/>
        <w:szCs w:val="12"/>
        <w:lang w:val="en-US"/>
      </w:rPr>
      <w:t>p</w:t>
    </w:r>
  </w:p>
  <w:p w:rsidR="00A038E3" w:rsidRDefault="00A038E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DAE" w:rsidRDefault="006E4DA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8E3" w:rsidRDefault="00A038E3" w:rsidP="00E46076">
      <w:pPr>
        <w:spacing w:after="0" w:line="240" w:lineRule="auto"/>
      </w:pPr>
      <w:r>
        <w:separator/>
      </w:r>
    </w:p>
  </w:footnote>
  <w:footnote w:type="continuationSeparator" w:id="0">
    <w:p w:rsidR="00A038E3" w:rsidRDefault="00A038E3" w:rsidP="00E46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DAE" w:rsidRDefault="006E4DA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DAE" w:rsidRDefault="006E4DA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DAE" w:rsidRDefault="006E4DA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16734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4EDD"/>
    <w:rsid w:val="001744CD"/>
    <w:rsid w:val="00296AEB"/>
    <w:rsid w:val="002B0A7B"/>
    <w:rsid w:val="002C7D44"/>
    <w:rsid w:val="00353EDD"/>
    <w:rsid w:val="003A182A"/>
    <w:rsid w:val="003C064E"/>
    <w:rsid w:val="004555D6"/>
    <w:rsid w:val="004B5953"/>
    <w:rsid w:val="004F5DF1"/>
    <w:rsid w:val="00551307"/>
    <w:rsid w:val="0057100C"/>
    <w:rsid w:val="00614F46"/>
    <w:rsid w:val="00616D86"/>
    <w:rsid w:val="00665F4E"/>
    <w:rsid w:val="006E14BC"/>
    <w:rsid w:val="006E4DAE"/>
    <w:rsid w:val="00844EDD"/>
    <w:rsid w:val="00A038E3"/>
    <w:rsid w:val="00A50864"/>
    <w:rsid w:val="00B547B5"/>
    <w:rsid w:val="00C5513B"/>
    <w:rsid w:val="00C921B7"/>
    <w:rsid w:val="00D93206"/>
    <w:rsid w:val="00DB7B3C"/>
    <w:rsid w:val="00E46076"/>
    <w:rsid w:val="00E83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4CD"/>
  </w:style>
  <w:style w:type="paragraph" w:styleId="3">
    <w:name w:val="heading 3"/>
    <w:basedOn w:val="a"/>
    <w:link w:val="30"/>
    <w:uiPriority w:val="9"/>
    <w:qFormat/>
    <w:rsid w:val="00844E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844E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unhideWhenUsed/>
    <w:rsid w:val="00844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844EDD"/>
    <w:rPr>
      <w:color w:val="0000FF"/>
      <w:u w:val="single"/>
    </w:rPr>
  </w:style>
  <w:style w:type="paragraph" w:customStyle="1" w:styleId="ConsPlusNonformat">
    <w:name w:val="ConsPlusNonformat"/>
    <w:rsid w:val="00B547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54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6076"/>
  </w:style>
  <w:style w:type="paragraph" w:styleId="a9">
    <w:name w:val="footer"/>
    <w:basedOn w:val="a"/>
    <w:link w:val="aa"/>
    <w:uiPriority w:val="99"/>
    <w:unhideWhenUsed/>
    <w:rsid w:val="00E46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6076"/>
  </w:style>
  <w:style w:type="paragraph" w:styleId="31">
    <w:name w:val="Body Text 3"/>
    <w:basedOn w:val="a"/>
    <w:link w:val="32"/>
    <w:rsid w:val="004F5DF1"/>
    <w:pPr>
      <w:tabs>
        <w:tab w:val="left" w:pos="2992"/>
      </w:tabs>
      <w:spacing w:after="0" w:line="240" w:lineRule="auto"/>
      <w:jc w:val="center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4F5DF1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ConsNormal">
    <w:name w:val="ConsNormal"/>
    <w:rsid w:val="004F5DF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4F5DF1"/>
    <w:pPr>
      <w:widowControl w:val="0"/>
      <w:autoSpaceDE w:val="0"/>
      <w:autoSpaceDN w:val="0"/>
      <w:adjustRightInd w:val="0"/>
      <w:spacing w:after="0" w:line="32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F5DF1"/>
    <w:pPr>
      <w:widowControl w:val="0"/>
      <w:autoSpaceDE w:val="0"/>
      <w:autoSpaceDN w:val="0"/>
      <w:adjustRightInd w:val="0"/>
      <w:spacing w:after="0" w:line="278" w:lineRule="exact"/>
      <w:ind w:hanging="5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F5DF1"/>
    <w:pPr>
      <w:widowControl w:val="0"/>
      <w:autoSpaceDE w:val="0"/>
      <w:autoSpaceDN w:val="0"/>
      <w:adjustRightInd w:val="0"/>
      <w:spacing w:after="0" w:line="323" w:lineRule="exact"/>
      <w:ind w:firstLine="55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Знак"/>
    <w:basedOn w:val="a"/>
    <w:rsid w:val="004F5DF1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">
    <w:name w:val="Знак1 Знак Знак"/>
    <w:basedOn w:val="a"/>
    <w:rsid w:val="004F5DF1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FontStyle12">
    <w:name w:val="Font Style12"/>
    <w:basedOn w:val="a0"/>
    <w:uiPriority w:val="99"/>
    <w:rsid w:val="004F5DF1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4F5DF1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13">
    <w:name w:val="Style13"/>
    <w:basedOn w:val="a"/>
    <w:uiPriority w:val="99"/>
    <w:rsid w:val="004F5DF1"/>
    <w:pPr>
      <w:widowControl w:val="0"/>
      <w:autoSpaceDE w:val="0"/>
      <w:autoSpaceDN w:val="0"/>
      <w:adjustRightInd w:val="0"/>
      <w:spacing w:after="0" w:line="276" w:lineRule="exact"/>
      <w:ind w:firstLine="85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4F5DF1"/>
    <w:pPr>
      <w:widowControl w:val="0"/>
      <w:autoSpaceDE w:val="0"/>
      <w:autoSpaceDN w:val="0"/>
      <w:adjustRightInd w:val="0"/>
      <w:spacing w:after="0" w:line="324" w:lineRule="exact"/>
      <w:ind w:firstLine="88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F5DF1"/>
    <w:rPr>
      <w:rFonts w:ascii="Times New Roman" w:hAnsi="Times New Roman" w:cs="Times New Roman"/>
      <w:spacing w:val="10"/>
      <w:sz w:val="26"/>
      <w:szCs w:val="26"/>
    </w:rPr>
  </w:style>
  <w:style w:type="paragraph" w:customStyle="1" w:styleId="Style8">
    <w:name w:val="Style8"/>
    <w:basedOn w:val="a"/>
    <w:uiPriority w:val="99"/>
    <w:rsid w:val="004F5DF1"/>
    <w:pPr>
      <w:widowControl w:val="0"/>
      <w:autoSpaceDE w:val="0"/>
      <w:autoSpaceDN w:val="0"/>
      <w:adjustRightInd w:val="0"/>
      <w:spacing w:after="0" w:line="295" w:lineRule="exact"/>
      <w:ind w:firstLine="43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4F5DF1"/>
    <w:pPr>
      <w:widowControl w:val="0"/>
      <w:autoSpaceDE w:val="0"/>
      <w:autoSpaceDN w:val="0"/>
      <w:adjustRightInd w:val="0"/>
      <w:spacing w:after="0" w:line="302" w:lineRule="exact"/>
      <w:ind w:firstLine="43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4F5DF1"/>
    <w:pPr>
      <w:widowControl w:val="0"/>
      <w:autoSpaceDE w:val="0"/>
      <w:autoSpaceDN w:val="0"/>
      <w:adjustRightInd w:val="0"/>
      <w:spacing w:after="0" w:line="300" w:lineRule="exact"/>
      <w:ind w:firstLine="43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F5DF1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4F5DF1"/>
    <w:rPr>
      <w:rFonts w:ascii="Times New Roman" w:hAnsi="Times New Roman" w:cs="Times New Roman"/>
      <w:spacing w:val="-10"/>
      <w:sz w:val="34"/>
      <w:szCs w:val="3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8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2929</Words>
  <Characters>16697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12</cp:revision>
  <cp:lastPrinted>2015-12-23T10:34:00Z</cp:lastPrinted>
  <dcterms:created xsi:type="dcterms:W3CDTF">2015-12-01T05:24:00Z</dcterms:created>
  <dcterms:modified xsi:type="dcterms:W3CDTF">2015-12-23T10:35:00Z</dcterms:modified>
</cp:coreProperties>
</file>