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01DA" w:rsidRPr="00DF01DA" w:rsidRDefault="00DF01DA" w:rsidP="00DF01DA">
      <w:pPr>
        <w:spacing w:after="0" w:line="240" w:lineRule="auto"/>
        <w:ind w:firstLine="851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70DFC">
        <w:rPr>
          <w:rStyle w:val="3"/>
          <w:rFonts w:eastAsiaTheme="minorHAnsi"/>
          <w:sz w:val="24"/>
          <w:szCs w:val="24"/>
        </w:rPr>
        <w:t>Ремонт проездов и тротуаров в центральной части Советского района города Челябинска</w:t>
      </w:r>
    </w:p>
    <w:p w:rsidR="00DF01DA" w:rsidRP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Pr="00C67B6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67B6A">
        <w:rPr>
          <w:rFonts w:ascii="Times New Roman" w:hAnsi="Times New Roman" w:cs="Times New Roman"/>
          <w:i/>
          <w:sz w:val="28"/>
          <w:szCs w:val="28"/>
        </w:rPr>
        <w:t>1) Вблизи дома по улице Пушкина, д.73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Данный участок проезда обеспечивает въезд и выезд автотранспортных средств, в т.ч. спецтехники к расположенной вблизи трансформаторной подстанции, а также транзит пешеходов на дворовую территорию, ограниченную домами № 73 по ул</w:t>
      </w:r>
      <w:proofErr w:type="gramStart"/>
      <w:r>
        <w:rPr>
          <w:rFonts w:ascii="Times New Roman" w:hAnsi="Times New Roman" w:cs="Times New Roman"/>
          <w:sz w:val="28"/>
          <w:szCs w:val="28"/>
        </w:rPr>
        <w:t>.П</w:t>
      </w:r>
      <w:proofErr w:type="gramEnd"/>
      <w:r>
        <w:rPr>
          <w:rFonts w:ascii="Times New Roman" w:hAnsi="Times New Roman" w:cs="Times New Roman"/>
          <w:sz w:val="28"/>
          <w:szCs w:val="28"/>
        </w:rPr>
        <w:t>ушкина, № 28 по ул.Плеханова и самое главное к школе № 121.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данном участке проезда наблюдается постоянное скопление припаркованных автотранспортных средств, даже на газонной части, разбитые бордюры, разделяющие дорожное полотно от газона, наличие поросли. При выпадении осадков грязь с газонной части </w:t>
      </w:r>
      <w:proofErr w:type="spellStart"/>
      <w:r>
        <w:rPr>
          <w:rFonts w:ascii="Times New Roman" w:hAnsi="Times New Roman" w:cs="Times New Roman"/>
          <w:sz w:val="28"/>
          <w:szCs w:val="28"/>
        </w:rPr>
        <w:t>излевается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без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того ненадлежащее состояние асфальтового покрытия.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ремонте данного участка планируется произвести работы по ремонту асфальтового покрытия проезда, замене бордюрных камней, устройству газона, а также устройству парковочных мест.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Считаем, что указанные мероприятия позволят обеспечить нормальный проезд автотранспортной техники, в т.ч. спецтехники (милиция, скорая, пожарная службы), исключат попадание осадков на асфальтовое покрытие. Учитывая тот факт, в непосредственной близости к прилегающим домам </w:t>
      </w:r>
      <w:proofErr w:type="gramStart"/>
      <w:r>
        <w:rPr>
          <w:rFonts w:ascii="Times New Roman" w:hAnsi="Times New Roman" w:cs="Times New Roman"/>
          <w:sz w:val="28"/>
          <w:szCs w:val="28"/>
        </w:rPr>
        <w:t>расположена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СОШ № 121, ремонт позволит обеспечить нормальный и безопасный трафик школьников.</w:t>
      </w:r>
    </w:p>
    <w:p w:rsidR="00DF01DA" w:rsidRPr="00B327CF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Pr="00B327CF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252095</wp:posOffset>
            </wp:positionH>
            <wp:positionV relativeFrom="paragraph">
              <wp:posOffset>-164465</wp:posOffset>
            </wp:positionV>
            <wp:extent cx="2122170" cy="2390140"/>
            <wp:effectExtent l="152400" t="0" r="125730" b="0"/>
            <wp:wrapThrough wrapText="bothSides">
              <wp:wrapPolygon edited="0">
                <wp:start x="-6" y="21766"/>
                <wp:lineTo x="21322" y="21766"/>
                <wp:lineTo x="21322" y="75"/>
                <wp:lineTo x="-6" y="75"/>
                <wp:lineTo x="-6" y="21766"/>
              </wp:wrapPolygon>
            </wp:wrapThrough>
            <wp:docPr id="9" name="Рисунок 1" descr="\\fs1\work\Отдел благоустройства и коммунального хозяйства\Мажаров В.М\2023\ИБ 2024\Центр Сысоев\Пушкина\20230713_111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s1\work\Отдел благоустройства и коммунального хозяйства\Мажаров В.М\2023\ИБ 2024\Центр Сысоев\Пушкина\20230713_11173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22170" cy="2390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01DA" w:rsidRPr="00B327CF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Pr="00B327CF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Pr="00B327CF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Pr="00B327CF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Pr="00B327CF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Pr="00B327CF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Pr="00B327CF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Pr="00B327CF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Pr="00B327CF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Pr="00B327CF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Pr="00B327CF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Pr="00C67B6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67B6A">
        <w:rPr>
          <w:rFonts w:ascii="Times New Roman" w:hAnsi="Times New Roman" w:cs="Times New Roman"/>
          <w:i/>
          <w:sz w:val="28"/>
          <w:szCs w:val="28"/>
        </w:rPr>
        <w:t>2) От пересечения с улицей Российской вблизи дома № 224 по улице Российской до здания № 155/2 по улице Свободы и от пересечения между домов № 224 по улице Российской и № 155/1 по улице Свободы до пересечения с улицей Плеханова.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Данный участок проезда обеспечивает доступ не только к жилым домам, но и также к расположенным социально важным объектам инфраструктуры: Государственный Университет Физической Культуры, </w:t>
      </w:r>
      <w:r>
        <w:rPr>
          <w:rFonts w:ascii="Times New Roman" w:hAnsi="Times New Roman" w:cs="Times New Roman"/>
          <w:sz w:val="28"/>
          <w:szCs w:val="28"/>
        </w:rPr>
        <w:lastRenderedPageBreak/>
        <w:t>Академия труда и социальных отношений, детский сад «Рыжики», контейнерная площадка.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Асфальтовое покрытие данного участка на сегодняшний день находится в ненадлежащем состоянии: ямы, выбоины, трещины, разделяющие бордюры частично разрушены. Также наблюдается так называемая «паутина», которая в последующем (в течени</w:t>
      </w:r>
      <w:proofErr w:type="gramStart"/>
      <w:r>
        <w:rPr>
          <w:rFonts w:ascii="Times New Roman" w:hAnsi="Times New Roman" w:cs="Times New Roman"/>
          <w:sz w:val="28"/>
          <w:szCs w:val="28"/>
        </w:rPr>
        <w:t>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1 года) перерастает в масштабные ямы, вплоть на всю ширину дорожного полотна (от 5 до 6 метров в диаметре).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ремонте данного участка планируется произвести работы по ремонту асфальтового покрытия проезда и замене бордюрных камней.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255270</wp:posOffset>
            </wp:positionH>
            <wp:positionV relativeFrom="paragraph">
              <wp:posOffset>168910</wp:posOffset>
            </wp:positionV>
            <wp:extent cx="1915795" cy="1711325"/>
            <wp:effectExtent l="0" t="95250" r="0" b="79375"/>
            <wp:wrapThrough wrapText="bothSides">
              <wp:wrapPolygon edited="0">
                <wp:start x="79" y="21929"/>
                <wp:lineTo x="21342" y="21929"/>
                <wp:lineTo x="21342" y="48"/>
                <wp:lineTo x="79" y="48"/>
                <wp:lineTo x="79" y="21929"/>
              </wp:wrapPolygon>
            </wp:wrapThrough>
            <wp:docPr id="15" name="Рисунок 9" descr="\\fs1\work\Отдел благоустройства и коммунального хозяйства\Мажаров В.М\2023\ИБ 2024\Центр Сысоев\Российская 224\26-07-2023_11-53-50\20230713_104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fs1\work\Отдел благоустройства и коммунального хозяйства\Мажаров В.М\2023\ИБ 2024\Центр Сысоев\Российская 224\26-07-2023_11-53-50\20230713_10453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15795" cy="171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2163445</wp:posOffset>
            </wp:positionH>
            <wp:positionV relativeFrom="paragraph">
              <wp:posOffset>195580</wp:posOffset>
            </wp:positionV>
            <wp:extent cx="1939925" cy="1697990"/>
            <wp:effectExtent l="0" t="114300" r="0" b="92710"/>
            <wp:wrapThrough wrapText="bothSides">
              <wp:wrapPolygon edited="0">
                <wp:start x="74" y="21927"/>
                <wp:lineTo x="21285" y="21927"/>
                <wp:lineTo x="21285" y="117"/>
                <wp:lineTo x="74" y="117"/>
                <wp:lineTo x="74" y="21927"/>
              </wp:wrapPolygon>
            </wp:wrapThrough>
            <wp:docPr id="12" name="Рисунок 10" descr="\\fs1\work\Отдел благоустройства и коммунального хозяйства\Мажаров В.М\2023\ИБ 2024\Центр Сысоев\Российская 224\26-07-2023_11-53-50\20230713_105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fs1\work\Отдел благоустройства и коммунального хозяйства\Мажаров В.М\2023\ИБ 2024\Центр Сысоев\Российская 224\26-07-2023_11-53-50\20230713_10515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39925" cy="1697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 </w:t>
      </w:r>
      <w:r w:rsidRPr="00EB113D">
        <w:rPr>
          <w:rFonts w:ascii="Times New Roman" w:hAnsi="Times New Roman" w:cs="Times New Roman"/>
          <w:i/>
          <w:sz w:val="28"/>
          <w:szCs w:val="28"/>
        </w:rPr>
        <w:t>От пересечения с улицей Блюхера вблизи дома № 1а/1 по улице Блюхера до пересечения с улицей Курчатова вблизи дома № 9 по улице Курчатова</w:t>
      </w:r>
      <w:r>
        <w:rPr>
          <w:rFonts w:ascii="Times New Roman" w:hAnsi="Times New Roman" w:cs="Times New Roman"/>
          <w:i/>
          <w:sz w:val="28"/>
          <w:szCs w:val="28"/>
        </w:rPr>
        <w:t>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Данный участок проезда соединяет ул</w:t>
      </w:r>
      <w:proofErr w:type="gramStart"/>
      <w:r>
        <w:rPr>
          <w:rFonts w:ascii="Times New Roman" w:hAnsi="Times New Roman" w:cs="Times New Roman"/>
          <w:sz w:val="28"/>
          <w:szCs w:val="28"/>
        </w:rPr>
        <w:t>.К</w:t>
      </w:r>
      <w:proofErr w:type="gramEnd"/>
      <w:r>
        <w:rPr>
          <w:rFonts w:ascii="Times New Roman" w:hAnsi="Times New Roman" w:cs="Times New Roman"/>
          <w:sz w:val="28"/>
          <w:szCs w:val="28"/>
        </w:rPr>
        <w:t>урчатова и ул.Блюхера и является транспортным звеном для подъездов к расположенным вблизи жилым домам и административным зданиям, в т.ч. колледжи и помещение мирового суда.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Асфальтовое покрытие на данном участке находится в ужасном состоянии начиная от ул</w:t>
      </w:r>
      <w:proofErr w:type="gramStart"/>
      <w:r>
        <w:rPr>
          <w:rFonts w:ascii="Times New Roman" w:hAnsi="Times New Roman" w:cs="Times New Roman"/>
          <w:sz w:val="28"/>
          <w:szCs w:val="28"/>
        </w:rPr>
        <w:t>.Б</w:t>
      </w:r>
      <w:proofErr w:type="gramEnd"/>
      <w:r>
        <w:rPr>
          <w:rFonts w:ascii="Times New Roman" w:hAnsi="Times New Roman" w:cs="Times New Roman"/>
          <w:sz w:val="28"/>
          <w:szCs w:val="28"/>
        </w:rPr>
        <w:t>люхера и до пересечения с ул.Курчатова: огромные ямы, выбоины, грязь и скопление дождевых вод, участки поросли с рост человека, разрушенные бордюры. Движение по факту, как автомобилей, так и пешеходов, ограничено и небезопасно.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Выполнение работ предусматривает восстановление асфальтового покрытия, удаление поросли, ремонт бордюров, ремонт тротуаров.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Данные мероприятия позволят беспрепятственно и безопасно обеспечить передвижение автомобилей, в т.ч. автомобилей скорой помощи, полиции, пожарной службы.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1577340</wp:posOffset>
            </wp:positionH>
            <wp:positionV relativeFrom="paragraph">
              <wp:posOffset>113665</wp:posOffset>
            </wp:positionV>
            <wp:extent cx="1828800" cy="1374775"/>
            <wp:effectExtent l="0" t="228600" r="0" b="206375"/>
            <wp:wrapThrough wrapText="bothSides">
              <wp:wrapPolygon edited="0">
                <wp:start x="-19" y="21874"/>
                <wp:lineTo x="21356" y="21874"/>
                <wp:lineTo x="21356" y="25"/>
                <wp:lineTo x="-19" y="25"/>
                <wp:lineTo x="-19" y="21874"/>
              </wp:wrapPolygon>
            </wp:wrapThrough>
            <wp:docPr id="17" name="Рисунок 24" descr="\\fs1\work\Отдел благоустройства и коммунального хозяйства\Мажаров В.М\2023\ИБ 2024\Центр Сысоев\Курчатова 11\26-07-2023_11-43-51\20230721_143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fs1\work\Отдел благоустройства и коммунального хозяйства\Мажаров В.М\2023\ИБ 2024\Центр Сысоев\Курчатова 11\26-07-2023_11-43-51\20230721_1439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28800" cy="137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-6350</wp:posOffset>
            </wp:positionH>
            <wp:positionV relativeFrom="paragraph">
              <wp:posOffset>110490</wp:posOffset>
            </wp:positionV>
            <wp:extent cx="1809750" cy="1362075"/>
            <wp:effectExtent l="0" t="228600" r="0" b="200025"/>
            <wp:wrapThrough wrapText="bothSides">
              <wp:wrapPolygon edited="0">
                <wp:start x="-57" y="21827"/>
                <wp:lineTo x="21316" y="21827"/>
                <wp:lineTo x="21316" y="76"/>
                <wp:lineTo x="-57" y="76"/>
                <wp:lineTo x="-57" y="21827"/>
              </wp:wrapPolygon>
            </wp:wrapThrough>
            <wp:docPr id="16" name="Рисунок 25" descr="\\fs1\work\Отдел благоустройства и коммунального хозяйства\Мажаров В.М\2023\ИБ 2024\Центр Сысоев\Курчатова 11\26-07-2023_11-43-51\20230721_143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fs1\work\Отдел благоустройства и коммунального хозяйства\Мажаров В.М\2023\ИБ 2024\Центр Сысоев\Курчатова 11\26-07-2023_11-43-51\20230721_1439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09750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B113D">
        <w:rPr>
          <w:rFonts w:ascii="Times New Roman" w:hAnsi="Times New Roman" w:cs="Times New Roman"/>
          <w:sz w:val="28"/>
          <w:szCs w:val="28"/>
        </w:rPr>
        <w:lastRenderedPageBreak/>
        <w:t>4) </w:t>
      </w:r>
      <w:r w:rsidRPr="00EB113D">
        <w:rPr>
          <w:rFonts w:ascii="Times New Roman" w:hAnsi="Times New Roman" w:cs="Times New Roman"/>
          <w:i/>
          <w:sz w:val="28"/>
          <w:szCs w:val="28"/>
        </w:rPr>
        <w:t>От пересечения с улицей Тимирязева между домами №№41а и 41 по улице Тимирязева до здания № 2 по улице Либкнехта.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Данный участок проезда обеспечивает въезд и выезд автотранспортных средств, в т.ч. спецтехники к расположенным вблизи административным зданиям, а также транзит пешеходов на дворовую территорию, в т.ч. ИФНС Советского района.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Участок постоянно заставлен припаркованными автомобилями, что сильно затрудняет проезд автомобилей, в т.ч. и автомобилей скорой помощи, полиции, пожарных.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Работы на данном участке предусматривают устройство асфальтового покрытия, установку бордюров, устройство тротуаров для пешеходов. Работы позволят оптимально использовать территорию не только для припаркованных автомобилей, но и для жителей домов.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Кроме того данный участок, можно сказать, развивается комплексно, и будет являться частью уже отремонтированной в 2023 году по инициативе жителей территорией.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Обустройство нового проезда исключит обширный </w:t>
      </w:r>
      <w:proofErr w:type="spellStart"/>
      <w:r>
        <w:rPr>
          <w:rFonts w:ascii="Times New Roman" w:hAnsi="Times New Roman" w:cs="Times New Roman"/>
          <w:sz w:val="28"/>
          <w:szCs w:val="28"/>
        </w:rPr>
        <w:t>автопоток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через жилой двор.</w:t>
      </w:r>
      <w:proofErr w:type="gramEnd"/>
    </w:p>
    <w:p w:rsidR="00DF01DA" w:rsidRDefault="00DF01DA" w:rsidP="00DF01D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01D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854710</wp:posOffset>
            </wp:positionH>
            <wp:positionV relativeFrom="paragraph">
              <wp:posOffset>81280</wp:posOffset>
            </wp:positionV>
            <wp:extent cx="3201035" cy="1913255"/>
            <wp:effectExtent l="19050" t="0" r="0" b="0"/>
            <wp:wrapThrough wrapText="bothSides">
              <wp:wrapPolygon edited="0">
                <wp:start x="-129" y="0"/>
                <wp:lineTo x="-129" y="21292"/>
                <wp:lineTo x="21596" y="21292"/>
                <wp:lineTo x="21596" y="0"/>
                <wp:lineTo x="-129" y="0"/>
              </wp:wrapPolygon>
            </wp:wrapThrough>
            <wp:docPr id="18" name="Рисунок 27" descr="\\fs1\work\Отдел благоустройства и коммунального хозяйства\Мажаров В.М\2023\ИБ 2024\Центр Сысоев\Елькина 61а\Bitmap image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fs1\work\Отдел благоустройства и коммунального хозяйства\Мажаров В.М\2023\ИБ 2024\Центр Сысоев\Елькина 61а\Bitmap image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035" cy="1913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01DA" w:rsidRPr="00B327CF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Pr="00B327CF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Pr="00B327CF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Pr="00B327CF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Pr="00B327CF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Pr="00B327CF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Pr="00B327CF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Pr="00B327CF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Pr="00B327CF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Pr="00EB113D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B113D">
        <w:rPr>
          <w:rFonts w:ascii="Times New Roman" w:hAnsi="Times New Roman" w:cs="Times New Roman"/>
          <w:i/>
          <w:sz w:val="28"/>
          <w:szCs w:val="28"/>
        </w:rPr>
        <w:t xml:space="preserve">5) От пересечения с улицей </w:t>
      </w:r>
      <w:proofErr w:type="spellStart"/>
      <w:r w:rsidRPr="00EB113D">
        <w:rPr>
          <w:rFonts w:ascii="Times New Roman" w:hAnsi="Times New Roman" w:cs="Times New Roman"/>
          <w:i/>
          <w:sz w:val="28"/>
          <w:szCs w:val="28"/>
        </w:rPr>
        <w:t>Елькина</w:t>
      </w:r>
      <w:proofErr w:type="spellEnd"/>
      <w:r w:rsidRPr="00EB113D">
        <w:rPr>
          <w:rFonts w:ascii="Times New Roman" w:hAnsi="Times New Roman" w:cs="Times New Roman"/>
          <w:i/>
          <w:sz w:val="28"/>
          <w:szCs w:val="28"/>
        </w:rPr>
        <w:t xml:space="preserve"> между домами №№ 82 и 80 по </w:t>
      </w:r>
      <w:proofErr w:type="spellStart"/>
      <w:r w:rsidRPr="00EB113D">
        <w:rPr>
          <w:rFonts w:ascii="Times New Roman" w:hAnsi="Times New Roman" w:cs="Times New Roman"/>
          <w:i/>
          <w:sz w:val="28"/>
          <w:szCs w:val="28"/>
        </w:rPr>
        <w:t>ул</w:t>
      </w:r>
      <w:proofErr w:type="gramStart"/>
      <w:r w:rsidRPr="00EB113D">
        <w:rPr>
          <w:rFonts w:ascii="Times New Roman" w:hAnsi="Times New Roman" w:cs="Times New Roman"/>
          <w:i/>
          <w:sz w:val="28"/>
          <w:szCs w:val="28"/>
        </w:rPr>
        <w:t>.Е</w:t>
      </w:r>
      <w:proofErr w:type="gramEnd"/>
      <w:r w:rsidRPr="00EB113D">
        <w:rPr>
          <w:rFonts w:ascii="Times New Roman" w:hAnsi="Times New Roman" w:cs="Times New Roman"/>
          <w:i/>
          <w:sz w:val="28"/>
          <w:szCs w:val="28"/>
        </w:rPr>
        <w:t>лькина</w:t>
      </w:r>
      <w:proofErr w:type="spellEnd"/>
      <w:r w:rsidRPr="00EB113D">
        <w:rPr>
          <w:rFonts w:ascii="Times New Roman" w:hAnsi="Times New Roman" w:cs="Times New Roman"/>
          <w:i/>
          <w:sz w:val="28"/>
          <w:szCs w:val="28"/>
        </w:rPr>
        <w:t xml:space="preserve"> до дома № 84в по улице </w:t>
      </w:r>
      <w:proofErr w:type="spellStart"/>
      <w:r w:rsidRPr="00EB113D">
        <w:rPr>
          <w:rFonts w:ascii="Times New Roman" w:hAnsi="Times New Roman" w:cs="Times New Roman"/>
          <w:i/>
          <w:sz w:val="28"/>
          <w:szCs w:val="28"/>
        </w:rPr>
        <w:t>Елькина</w:t>
      </w:r>
      <w:proofErr w:type="spellEnd"/>
      <w:r w:rsidRPr="00EB113D">
        <w:rPr>
          <w:rFonts w:ascii="Times New Roman" w:hAnsi="Times New Roman" w:cs="Times New Roman"/>
          <w:i/>
          <w:sz w:val="28"/>
          <w:szCs w:val="28"/>
        </w:rPr>
        <w:t xml:space="preserve"> между домами №№ 80а, 84а и 84б по улице </w:t>
      </w:r>
      <w:proofErr w:type="spellStart"/>
      <w:r w:rsidRPr="00EB113D">
        <w:rPr>
          <w:rFonts w:ascii="Times New Roman" w:hAnsi="Times New Roman" w:cs="Times New Roman"/>
          <w:i/>
          <w:sz w:val="28"/>
          <w:szCs w:val="28"/>
        </w:rPr>
        <w:t>Елькина</w:t>
      </w:r>
      <w:proofErr w:type="spellEnd"/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Данный участок проезда обеспечивает доступ не только к жилым домам, но и также к расположенным социально важным объектам и инженерной инфраструктуре: медицинский центр, трансформаторной подстанции, контейнерной площадки.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Вдоль проезда постоянное скопление припаркованных автомобилей, затрудняющих проезд специальной техники. Попросту даже негде развернуться.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Асфальтовое покрытие данного участка, в т.ч. тротуара, на сегодняшний день находится в ненадлежащем состоянии: ямы, выбоины, трещины, разделяющие бордюры частично разрушены. Также наблюдается так называемая «паутина», которая в последующем (в течени</w:t>
      </w:r>
      <w:proofErr w:type="gramStart"/>
      <w:r>
        <w:rPr>
          <w:rFonts w:ascii="Times New Roman" w:hAnsi="Times New Roman" w:cs="Times New Roman"/>
          <w:sz w:val="28"/>
          <w:szCs w:val="28"/>
        </w:rPr>
        <w:t>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1 года) перерастает в масштабные ямы, вплоть на всю ширину дорожного полотна (от 5 до 6 метров в диаметре).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 ремонте данного участка планируется произвести работы по ремонту асфальтового покрытия проезда, тротуара, замене бордюрных камней, удалению поросли.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Мероприятия позволят обеспечить проезд транспорта, в т.ч. и спецслужб, обезопасить транзит пешеходов, обеспечить нормальный доступ к контейнерной площадке и трансформатору.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425450</wp:posOffset>
            </wp:positionH>
            <wp:positionV relativeFrom="paragraph">
              <wp:posOffset>175895</wp:posOffset>
            </wp:positionV>
            <wp:extent cx="1729740" cy="1581785"/>
            <wp:effectExtent l="19050" t="0" r="3810" b="0"/>
            <wp:wrapThrough wrapText="bothSides">
              <wp:wrapPolygon edited="0">
                <wp:start x="-238" y="0"/>
                <wp:lineTo x="-238" y="21331"/>
                <wp:lineTo x="21648" y="21331"/>
                <wp:lineTo x="21648" y="0"/>
                <wp:lineTo x="-238" y="0"/>
              </wp:wrapPolygon>
            </wp:wrapThrough>
            <wp:docPr id="21" name="Рисунок 43" descr="\\fs1\work\Отдел благоустройства и коммунального хозяйства\Мажаров В.М\2023\ИБ 2024\Центр Сысоев\Елькина 80а\26-07-2023_11-41-12\20230713_150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\\fs1\work\Отдел благоустройства и коммунального хозяйства\Мажаров В.М\2023\ИБ 2024\Центр Сысоев\Елькина 80а\26-07-2023_11-41-12\20230713_1506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740" cy="1581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2287270</wp:posOffset>
            </wp:positionH>
            <wp:positionV relativeFrom="paragraph">
              <wp:posOffset>-62865</wp:posOffset>
            </wp:positionV>
            <wp:extent cx="1644015" cy="1558925"/>
            <wp:effectExtent l="0" t="38100" r="0" b="22225"/>
            <wp:wrapThrough wrapText="bothSides">
              <wp:wrapPolygon edited="0">
                <wp:start x="58" y="21926"/>
                <wp:lineTo x="21333" y="21926"/>
                <wp:lineTo x="21333" y="18"/>
                <wp:lineTo x="58" y="18"/>
                <wp:lineTo x="58" y="21926"/>
              </wp:wrapPolygon>
            </wp:wrapThrough>
            <wp:docPr id="22" name="Рисунок 46" descr="\\fs1\work\Отдел благоустройства и коммунального хозяйства\Мажаров В.М\2023\ИБ 2024\Центр Сысоев\Елькина 80а\26-07-2023_11-41-12\20230713_152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\\fs1\work\Отдел благоустройства и коммунального хозяйства\Мажаров В.М\2023\ИБ 2024\Центр Сысоев\Елькина 80а\26-07-2023_11-41-12\20230713_1528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44015" cy="155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Pr="00EB113D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B113D">
        <w:rPr>
          <w:rFonts w:ascii="Times New Roman" w:hAnsi="Times New Roman" w:cs="Times New Roman"/>
          <w:i/>
          <w:sz w:val="28"/>
          <w:szCs w:val="28"/>
        </w:rPr>
        <w:t xml:space="preserve">6) От пересечения с улицей </w:t>
      </w:r>
      <w:proofErr w:type="spellStart"/>
      <w:r w:rsidRPr="00EB113D">
        <w:rPr>
          <w:rFonts w:ascii="Times New Roman" w:hAnsi="Times New Roman" w:cs="Times New Roman"/>
          <w:i/>
          <w:sz w:val="28"/>
          <w:szCs w:val="28"/>
        </w:rPr>
        <w:t>Елькина</w:t>
      </w:r>
      <w:proofErr w:type="spellEnd"/>
      <w:r w:rsidRPr="00EB113D">
        <w:rPr>
          <w:rFonts w:ascii="Times New Roman" w:hAnsi="Times New Roman" w:cs="Times New Roman"/>
          <w:i/>
          <w:sz w:val="28"/>
          <w:szCs w:val="28"/>
        </w:rPr>
        <w:t xml:space="preserve"> между домами №№ 84 и 86 до пересечения с улицей Воровского между домами №№ 15в и 17 по улице Воровского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Ранее указанный проезд соединял между собой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ул</w:t>
      </w:r>
      <w:proofErr w:type="gramStart"/>
      <w:r>
        <w:rPr>
          <w:rFonts w:ascii="Times New Roman" w:hAnsi="Times New Roman" w:cs="Times New Roman"/>
          <w:sz w:val="28"/>
          <w:szCs w:val="28"/>
        </w:rPr>
        <w:t>.Е</w:t>
      </w:r>
      <w:proofErr w:type="gramEnd"/>
      <w:r>
        <w:rPr>
          <w:rFonts w:ascii="Times New Roman" w:hAnsi="Times New Roman" w:cs="Times New Roman"/>
          <w:sz w:val="28"/>
          <w:szCs w:val="28"/>
        </w:rPr>
        <w:t>лькина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ул.Воровского. На сегодняшний день проезд перекрыт.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Данное обстоятельство не позволяет своевременно обеспечить доступ автомобилям скорой помощи, пожарных служб, полиции к близ стоящим домам и детскому садику № 339, а также прямой проезд мусоровозов между соседскими контейнерными площадками. </w:t>
      </w:r>
      <w:proofErr w:type="gramEnd"/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Кроме того тротуарная часть проезда на 90% разрушена и не позволяет безопасно передвигаться пешеходам, особенно в зимний период времени. Асфальтовое покрытие имеет значительные выбоины, ямы, «паутину», застой талых и дождевых вод. Территория усеяна порослью.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Ремонт данного проезда позволит сократить время прибытия автомобилей спецслужб, обеспечить транзит пешеходов, в т.ч.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маломобильных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групп населения, разгрузить припаркованные автомобили.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2206625</wp:posOffset>
            </wp:positionH>
            <wp:positionV relativeFrom="paragraph">
              <wp:posOffset>4445</wp:posOffset>
            </wp:positionV>
            <wp:extent cx="1950720" cy="1287780"/>
            <wp:effectExtent l="19050" t="0" r="0" b="0"/>
            <wp:wrapThrough wrapText="bothSides">
              <wp:wrapPolygon edited="0">
                <wp:start x="-211" y="0"/>
                <wp:lineTo x="-211" y="21408"/>
                <wp:lineTo x="21516" y="21408"/>
                <wp:lineTo x="21516" y="0"/>
                <wp:lineTo x="-211" y="0"/>
              </wp:wrapPolygon>
            </wp:wrapThrough>
            <wp:docPr id="24" name="Рисунок 28" descr="\\fs1\work\Отдел благоустройства и коммунального хозяйства\Мажаров В.М\2023\ИБ 2024\Центр Сысоев\Елькина 84\Bitmap image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fs1\work\Отдел благоустройства и коммунального хозяйства\Мажаров В.М\2023\ИБ 2024\Центр Сысоев\Елькина 84\Bitmap image (2)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1287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117475</wp:posOffset>
            </wp:positionH>
            <wp:positionV relativeFrom="paragraph">
              <wp:posOffset>2540</wp:posOffset>
            </wp:positionV>
            <wp:extent cx="1952625" cy="1276350"/>
            <wp:effectExtent l="19050" t="0" r="9525" b="0"/>
            <wp:wrapThrough wrapText="bothSides">
              <wp:wrapPolygon edited="0">
                <wp:start x="-211" y="0"/>
                <wp:lineTo x="-211" y="21278"/>
                <wp:lineTo x="21705" y="21278"/>
                <wp:lineTo x="21705" y="0"/>
                <wp:lineTo x="-211" y="0"/>
              </wp:wrapPolygon>
            </wp:wrapThrough>
            <wp:docPr id="23" name="Рисунок 28" descr="\\fs1\work\Отдел благоустройства и коммунального хозяйства\Мажаров В.М\2023\ИБ 2024\Центр Сысоев\Елькина 84\Bitmap image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fs1\work\Отдел благоустройства и коммунального хозяйства\Мажаров В.М\2023\ИБ 2024\Центр Сысоев\Елькина 84\Bitmap image (2)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Pr="00EB113D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7) </w:t>
      </w:r>
      <w:r w:rsidRPr="00EB113D">
        <w:rPr>
          <w:rFonts w:ascii="Times New Roman" w:hAnsi="Times New Roman" w:cs="Times New Roman"/>
          <w:i/>
          <w:sz w:val="28"/>
          <w:szCs w:val="28"/>
        </w:rPr>
        <w:t xml:space="preserve">От дома № 7 по улице </w:t>
      </w:r>
      <w:proofErr w:type="spellStart"/>
      <w:r w:rsidRPr="00EB113D">
        <w:rPr>
          <w:rFonts w:ascii="Times New Roman" w:hAnsi="Times New Roman" w:cs="Times New Roman"/>
          <w:i/>
          <w:sz w:val="28"/>
          <w:szCs w:val="28"/>
        </w:rPr>
        <w:t>Ширшова</w:t>
      </w:r>
      <w:proofErr w:type="spellEnd"/>
      <w:r w:rsidRPr="00EB113D">
        <w:rPr>
          <w:rFonts w:ascii="Times New Roman" w:hAnsi="Times New Roman" w:cs="Times New Roman"/>
          <w:i/>
          <w:sz w:val="28"/>
          <w:szCs w:val="28"/>
        </w:rPr>
        <w:t xml:space="preserve"> до дома № 11 по улице </w:t>
      </w:r>
      <w:proofErr w:type="spellStart"/>
      <w:r w:rsidRPr="00EB113D">
        <w:rPr>
          <w:rFonts w:ascii="Times New Roman" w:hAnsi="Times New Roman" w:cs="Times New Roman"/>
          <w:i/>
          <w:sz w:val="28"/>
          <w:szCs w:val="28"/>
        </w:rPr>
        <w:t>Ширшова</w:t>
      </w:r>
      <w:proofErr w:type="spellEnd"/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близи данного участка, помимо жилых домов, </w:t>
      </w:r>
      <w:proofErr w:type="gramStart"/>
      <w:r>
        <w:rPr>
          <w:rFonts w:ascii="Times New Roman" w:hAnsi="Times New Roman" w:cs="Times New Roman"/>
          <w:sz w:val="28"/>
          <w:szCs w:val="28"/>
        </w:rPr>
        <w:t>расположена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СОШ 15.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Участок на сегодняшний день не обеспечивает подход и подвоз школьников к школе, а также на всем его протяжении постоянное скопление грязи после осадков, поросль, грязь, мусор.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Работы на данном участке предусматривают устройство асфальтового покрытия, установку бордюров, устройство тротуаров для школьников. 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Кроме того данный участок, можно сказать, развивается комплексно, и будет являться частью уже отремонтированного в 2023 году по инициативе жителей территорией участка вдоль дома № 7 по </w:t>
      </w:r>
      <w:proofErr w:type="spellStart"/>
      <w:r>
        <w:rPr>
          <w:rFonts w:ascii="Times New Roman" w:hAnsi="Times New Roman" w:cs="Times New Roman"/>
          <w:sz w:val="28"/>
          <w:szCs w:val="28"/>
        </w:rPr>
        <w:t>ул</w:t>
      </w:r>
      <w:proofErr w:type="gramStart"/>
      <w:r>
        <w:rPr>
          <w:rFonts w:ascii="Times New Roman" w:hAnsi="Times New Roman" w:cs="Times New Roman"/>
          <w:sz w:val="28"/>
          <w:szCs w:val="28"/>
        </w:rPr>
        <w:t>.Ш</w:t>
      </w:r>
      <w:proofErr w:type="gramEnd"/>
      <w:r>
        <w:rPr>
          <w:rFonts w:ascii="Times New Roman" w:hAnsi="Times New Roman" w:cs="Times New Roman"/>
          <w:sz w:val="28"/>
          <w:szCs w:val="28"/>
        </w:rPr>
        <w:t>иршова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-81280</wp:posOffset>
            </wp:positionH>
            <wp:positionV relativeFrom="paragraph">
              <wp:posOffset>129540</wp:posOffset>
            </wp:positionV>
            <wp:extent cx="2183130" cy="1637665"/>
            <wp:effectExtent l="0" t="266700" r="0" b="248285"/>
            <wp:wrapThrough wrapText="bothSides">
              <wp:wrapPolygon edited="0">
                <wp:start x="60" y="21931"/>
                <wp:lineTo x="21358" y="21931"/>
                <wp:lineTo x="21358" y="71"/>
                <wp:lineTo x="60" y="71"/>
                <wp:lineTo x="60" y="21931"/>
              </wp:wrapPolygon>
            </wp:wrapThrough>
            <wp:docPr id="25" name="Рисунок 8" descr="\\fs1\work\Отдел благоустройства и коммунального хозяйства\Мажаров В.М\2023\ИБ 2024\Центр Сысоев\Доватора 10а\26-07-2023_11-39-50\20230713_162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fs1\work\Отдел благоустройства и коммунального хозяйства\Мажаров В.М\2023\ИБ 2024\Центр Сысоев\Доватора 10а\26-07-2023_11-39-50\20230713_1625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83130" cy="16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1630680</wp:posOffset>
            </wp:positionH>
            <wp:positionV relativeFrom="paragraph">
              <wp:posOffset>137795</wp:posOffset>
            </wp:positionV>
            <wp:extent cx="2178050" cy="1638935"/>
            <wp:effectExtent l="0" t="266700" r="0" b="247015"/>
            <wp:wrapThrough wrapText="bothSides">
              <wp:wrapPolygon edited="0">
                <wp:start x="28" y="21889"/>
                <wp:lineTo x="21376" y="21889"/>
                <wp:lineTo x="21376" y="46"/>
                <wp:lineTo x="28" y="46"/>
                <wp:lineTo x="28" y="21889"/>
              </wp:wrapPolygon>
            </wp:wrapThrough>
            <wp:docPr id="26" name="Рисунок 9" descr="\\fs1\work\Отдел благоустройства и коммунального хозяйства\Мажаров В.М\2023\ИБ 2024\Центр Сысоев\Доватора 10а\26-07-2023_11-39-50\20230713_162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fs1\work\Отдел благоустройства и коммунального хозяйства\Мажаров В.М\2023\ИБ 2024\Центр Сысоев\Доватора 10а\26-07-2023_11-39-50\20230713_1629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78050" cy="1638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Pr="00EB113D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B113D">
        <w:rPr>
          <w:rFonts w:ascii="Times New Roman" w:hAnsi="Times New Roman" w:cs="Times New Roman"/>
          <w:i/>
          <w:sz w:val="28"/>
          <w:szCs w:val="28"/>
        </w:rPr>
        <w:t xml:space="preserve">8) От дома № 112 по улице </w:t>
      </w:r>
      <w:proofErr w:type="spellStart"/>
      <w:r w:rsidRPr="00EB113D">
        <w:rPr>
          <w:rFonts w:ascii="Times New Roman" w:hAnsi="Times New Roman" w:cs="Times New Roman"/>
          <w:i/>
          <w:sz w:val="28"/>
          <w:szCs w:val="28"/>
        </w:rPr>
        <w:t>Елькина</w:t>
      </w:r>
      <w:proofErr w:type="spellEnd"/>
      <w:r w:rsidRPr="00EB113D">
        <w:rPr>
          <w:rFonts w:ascii="Times New Roman" w:hAnsi="Times New Roman" w:cs="Times New Roman"/>
          <w:i/>
          <w:sz w:val="28"/>
          <w:szCs w:val="28"/>
        </w:rPr>
        <w:t xml:space="preserve"> до дома № 18 по улице </w:t>
      </w:r>
      <w:proofErr w:type="gramStart"/>
      <w:r w:rsidRPr="00EB113D">
        <w:rPr>
          <w:rFonts w:ascii="Times New Roman" w:hAnsi="Times New Roman" w:cs="Times New Roman"/>
          <w:i/>
          <w:sz w:val="28"/>
          <w:szCs w:val="28"/>
        </w:rPr>
        <w:t>Загородная</w:t>
      </w:r>
      <w:proofErr w:type="gramEnd"/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Основными пользователями данного участка являются жители прилегающих домов.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Асфальтовое покрытие данного участка, в т.ч. тротуара, на сегодняшний день находится в ненадлежащем состоянии: ямы, выбоины, трещины, разделяющие бордюры частично разрушены. Также наблюдается так называемая «паутина», которая в последующем (в течени</w:t>
      </w:r>
      <w:proofErr w:type="gramStart"/>
      <w:r>
        <w:rPr>
          <w:rFonts w:ascii="Times New Roman" w:hAnsi="Times New Roman" w:cs="Times New Roman"/>
          <w:sz w:val="28"/>
          <w:szCs w:val="28"/>
        </w:rPr>
        <w:t>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1 года) перерастает в масштабные ямы, вплоть на всю ширину дорожного полотна (от 5 до 6 метров в диаметре).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ремонте данного участка планируется произвести работы по ремонту асфальтового покрытия проезда, тротуара, замене бордюрных камней.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2111375</wp:posOffset>
            </wp:positionH>
            <wp:positionV relativeFrom="paragraph">
              <wp:posOffset>109220</wp:posOffset>
            </wp:positionV>
            <wp:extent cx="2298065" cy="1874520"/>
            <wp:effectExtent l="19050" t="0" r="6985" b="0"/>
            <wp:wrapThrough wrapText="bothSides">
              <wp:wrapPolygon edited="0">
                <wp:start x="-179" y="0"/>
                <wp:lineTo x="-179" y="21293"/>
                <wp:lineTo x="21666" y="21293"/>
                <wp:lineTo x="21666" y="0"/>
                <wp:lineTo x="-179" y="0"/>
              </wp:wrapPolygon>
            </wp:wrapThrough>
            <wp:docPr id="28" name="Рисунок 19" descr="\\fs1\work\Отдел благоустройства и коммунального хозяйства\Мажаров В.М\2023\ИБ 2024\Центр Сысоев\Окружная\26-07-2023_11-50-13\20230713_155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fs1\work\Отдел благоустройства и коммунального хозяйства\Мажаров В.М\2023\ИБ 2024\Центр Сысоев\Окружная\26-07-2023_11-50-13\20230713_1555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065" cy="1874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165100</wp:posOffset>
            </wp:positionH>
            <wp:positionV relativeFrom="paragraph">
              <wp:posOffset>106045</wp:posOffset>
            </wp:positionV>
            <wp:extent cx="1657350" cy="1895475"/>
            <wp:effectExtent l="19050" t="0" r="0" b="0"/>
            <wp:wrapThrough wrapText="bothSides">
              <wp:wrapPolygon edited="0">
                <wp:start x="-248" y="0"/>
                <wp:lineTo x="-248" y="21491"/>
                <wp:lineTo x="21600" y="21491"/>
                <wp:lineTo x="21600" y="0"/>
                <wp:lineTo x="-248" y="0"/>
              </wp:wrapPolygon>
            </wp:wrapThrough>
            <wp:docPr id="27" name="Рисунок 16" descr="\\fs1\work\Отдел благоустройства и коммунального хозяйства\Мажаров В.М\2023\ИБ 2024\Центр Сысоев\Окружная\26-07-2023_11-50-13\20230713_154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fs1\work\Отдел благоустройства и коммунального хозяйства\Мажаров В.М\2023\ИБ 2024\Центр Сысоев\Окружная\26-07-2023_11-50-13\20230713_1541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Pr="00EB113D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B113D">
        <w:rPr>
          <w:rFonts w:ascii="Times New Roman" w:hAnsi="Times New Roman" w:cs="Times New Roman"/>
          <w:i/>
          <w:sz w:val="28"/>
          <w:szCs w:val="28"/>
        </w:rPr>
        <w:lastRenderedPageBreak/>
        <w:t xml:space="preserve">9) Вблизи контейнерной площадки на пересечении улиц Тарасова и </w:t>
      </w:r>
      <w:proofErr w:type="spellStart"/>
      <w:r w:rsidRPr="00EB113D">
        <w:rPr>
          <w:rFonts w:ascii="Times New Roman" w:hAnsi="Times New Roman" w:cs="Times New Roman"/>
          <w:i/>
          <w:sz w:val="28"/>
          <w:szCs w:val="28"/>
        </w:rPr>
        <w:t>Колсанов</w:t>
      </w:r>
      <w:r>
        <w:rPr>
          <w:rFonts w:ascii="Times New Roman" w:hAnsi="Times New Roman" w:cs="Times New Roman"/>
          <w:i/>
          <w:sz w:val="28"/>
          <w:szCs w:val="28"/>
        </w:rPr>
        <w:t>а</w:t>
      </w:r>
      <w:proofErr w:type="spellEnd"/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Данный участок много лет используется жителями частного сектора для выхода на тротуар по </w:t>
      </w:r>
      <w:proofErr w:type="spellStart"/>
      <w:r>
        <w:rPr>
          <w:rFonts w:ascii="Times New Roman" w:hAnsi="Times New Roman" w:cs="Times New Roman"/>
          <w:sz w:val="28"/>
          <w:szCs w:val="28"/>
        </w:rPr>
        <w:t>ул</w:t>
      </w:r>
      <w:proofErr w:type="gramStart"/>
      <w:r>
        <w:rPr>
          <w:rFonts w:ascii="Times New Roman" w:hAnsi="Times New Roman" w:cs="Times New Roman"/>
          <w:sz w:val="28"/>
          <w:szCs w:val="28"/>
        </w:rPr>
        <w:t>.К</w:t>
      </w:r>
      <w:proofErr w:type="gramEnd"/>
      <w:r>
        <w:rPr>
          <w:rFonts w:ascii="Times New Roman" w:hAnsi="Times New Roman" w:cs="Times New Roman"/>
          <w:sz w:val="28"/>
          <w:szCs w:val="28"/>
        </w:rPr>
        <w:t>олсанова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 а также для складирования ТКО на расположенную рядом контейнерную площадку.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связи с этим планируется обеспечить беспрепятственный доступ путем устройства тротуара по «натоптанным тропам», осуществить удаление поросли, создать более комфортные условия для жителей частного сектора.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-19685</wp:posOffset>
            </wp:positionH>
            <wp:positionV relativeFrom="paragraph">
              <wp:posOffset>63500</wp:posOffset>
            </wp:positionV>
            <wp:extent cx="2416175" cy="1518285"/>
            <wp:effectExtent l="19050" t="0" r="3175" b="0"/>
            <wp:wrapThrough wrapText="bothSides">
              <wp:wrapPolygon edited="0">
                <wp:start x="-170" y="0"/>
                <wp:lineTo x="-170" y="21410"/>
                <wp:lineTo x="21628" y="21410"/>
                <wp:lineTo x="21628" y="0"/>
                <wp:lineTo x="-170" y="0"/>
              </wp:wrapPolygon>
            </wp:wrapThrough>
            <wp:docPr id="31" name="Рисунок 25" descr="\\fs1\work\Отдел благоустройства и коммунального хозяйства\Мажаров В.М\2023\ИБ 2024\Центр Сысоев\Колсанова\Bitmap image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fs1\work\Отдел благоустройства и коммунального хозяйства\Мажаров В.М\2023\ИБ 2024\Центр Сысоев\Колсанова\Bitmap image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175" cy="1518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2445385</wp:posOffset>
            </wp:positionH>
            <wp:positionV relativeFrom="paragraph">
              <wp:posOffset>65405</wp:posOffset>
            </wp:positionV>
            <wp:extent cx="2412365" cy="1518285"/>
            <wp:effectExtent l="19050" t="0" r="6985" b="0"/>
            <wp:wrapThrough wrapText="bothSides">
              <wp:wrapPolygon edited="0">
                <wp:start x="-171" y="0"/>
                <wp:lineTo x="-171" y="21410"/>
                <wp:lineTo x="21663" y="21410"/>
                <wp:lineTo x="21663" y="0"/>
                <wp:lineTo x="-171" y="0"/>
              </wp:wrapPolygon>
            </wp:wrapThrough>
            <wp:docPr id="34" name="Рисунок 24" descr="\\fs1\work\Отдел благоустройства и коммунального хозяйства\Мажаров В.М\2023\ИБ 2024\Центр Сысоев\Колсанова\Bitmap image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fs1\work\Отдел благоустройства и коммунального хозяйства\Мажаров В.М\2023\ИБ 2024\Центр Сысоев\Колсанова\Bitmap image (2)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1518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Pr="00EB113D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B113D">
        <w:rPr>
          <w:rFonts w:ascii="Times New Roman" w:hAnsi="Times New Roman" w:cs="Times New Roman"/>
          <w:i/>
          <w:sz w:val="28"/>
          <w:szCs w:val="28"/>
        </w:rPr>
        <w:t>10) Улица Азовская от пересечения с улицей Блюхера до пересечения с переулком Минеральным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В близи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данного участка, помимо жилых домов, расположен Лицей 142.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Участок на сегодняшний день со стороны ул</w:t>
      </w:r>
      <w:proofErr w:type="gramStart"/>
      <w:r>
        <w:rPr>
          <w:rFonts w:ascii="Times New Roman" w:hAnsi="Times New Roman" w:cs="Times New Roman"/>
          <w:sz w:val="28"/>
          <w:szCs w:val="28"/>
        </w:rPr>
        <w:t>.Б</w:t>
      </w:r>
      <w:proofErr w:type="gramEnd"/>
      <w:r>
        <w:rPr>
          <w:rFonts w:ascii="Times New Roman" w:hAnsi="Times New Roman" w:cs="Times New Roman"/>
          <w:sz w:val="28"/>
          <w:szCs w:val="28"/>
        </w:rPr>
        <w:t>люхера не обеспечивает подход и подвоз школьников к школе, а также на всем его протяжении постоянное скопление грязи после осадков, поросль, грязь, мусор.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Работы на данном участке предусматривают устройство асфальтового покрытия, установку бордюров, устройство тротуаров для школьников. 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Кроме того данный участок, можно сказать, развивается комплексно, и будет являться частью уже отремонтированного в 2023 году по инициативе жителей пер</w:t>
      </w:r>
      <w:proofErr w:type="gramStart"/>
      <w:r>
        <w:rPr>
          <w:rFonts w:ascii="Times New Roman" w:hAnsi="Times New Roman" w:cs="Times New Roman"/>
          <w:sz w:val="28"/>
          <w:szCs w:val="28"/>
        </w:rPr>
        <w:t>.М</w:t>
      </w:r>
      <w:proofErr w:type="gramEnd"/>
      <w:r>
        <w:rPr>
          <w:rFonts w:ascii="Times New Roman" w:hAnsi="Times New Roman" w:cs="Times New Roman"/>
          <w:sz w:val="28"/>
          <w:szCs w:val="28"/>
        </w:rPr>
        <w:t>инеральный.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83185</wp:posOffset>
            </wp:positionV>
            <wp:extent cx="2541270" cy="1906270"/>
            <wp:effectExtent l="0" t="323850" r="0" b="303530"/>
            <wp:wrapThrough wrapText="bothSides">
              <wp:wrapPolygon edited="0">
                <wp:start x="-54" y="21744"/>
                <wp:lineTo x="21481" y="21744"/>
                <wp:lineTo x="21481" y="-58"/>
                <wp:lineTo x="-54" y="-58"/>
                <wp:lineTo x="-54" y="21744"/>
              </wp:wrapPolygon>
            </wp:wrapThrough>
            <wp:docPr id="35" name="Рисунок 10" descr="\\fs1\work\Отдел благоустройства и коммунального хозяйства\Мажаров В.М\2023\ИБ 2024\Центр Сысоев\Азовская\TimePhoto_20230726_165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fs1\work\Отдел благоустройства и коммунального хозяйства\Мажаров В.М\2023\ИБ 2024\Центр Сысоев\Азовская\TimePhoto_20230726_1656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4127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Pr="00EB113D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B113D">
        <w:rPr>
          <w:rFonts w:ascii="Times New Roman" w:hAnsi="Times New Roman" w:cs="Times New Roman"/>
          <w:i/>
          <w:sz w:val="28"/>
          <w:szCs w:val="28"/>
        </w:rPr>
        <w:lastRenderedPageBreak/>
        <w:t>11) От пересечения улицы Учебной и переулка Минерального до пересечения с улицей Блюхера и по улице Междугородная от пересечения с улицей Салтыкова до пересечения с улицей Учебной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Данный участок является исключительно массовым местом, поскольку соединяет в себе транспортную развязку ул</w:t>
      </w:r>
      <w:proofErr w:type="gramStart"/>
      <w:r>
        <w:rPr>
          <w:rFonts w:ascii="Times New Roman" w:hAnsi="Times New Roman" w:cs="Times New Roman"/>
          <w:sz w:val="28"/>
          <w:szCs w:val="28"/>
        </w:rPr>
        <w:t>.Б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люхера, ул.Учебной, ул.Салтыкова, а также транспортное кольцо трамвайных путей на конечной остановке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медгородка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сегодняшний день на участке наблюдается постоянное скопление припаркованных транспортных средств, поросли, застой дождевых вод, скопление бытового и иного неустановленного мусора, камней, гравия и т.д. На данном участке также расположена контейнерная площадка, которая по сути имеет заезд только с ул</w:t>
      </w:r>
      <w:proofErr w:type="gramStart"/>
      <w:r>
        <w:rPr>
          <w:rFonts w:ascii="Times New Roman" w:hAnsi="Times New Roman" w:cs="Times New Roman"/>
          <w:sz w:val="28"/>
          <w:szCs w:val="28"/>
        </w:rPr>
        <w:t>.С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алтыкова. Учитывая, что участок </w:t>
      </w:r>
      <w:proofErr w:type="gramStart"/>
      <w:r>
        <w:rPr>
          <w:rFonts w:ascii="Times New Roman" w:hAnsi="Times New Roman" w:cs="Times New Roman"/>
          <w:sz w:val="28"/>
          <w:szCs w:val="28"/>
        </w:rPr>
        <w:t>достаточно огромный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вид его оставляет желать лучшего и портит все впечатление от города в целом. Асфальтовое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покрытие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 сути уничтожено.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1813560</wp:posOffset>
            </wp:positionH>
            <wp:positionV relativeFrom="paragraph">
              <wp:posOffset>233680</wp:posOffset>
            </wp:positionV>
            <wp:extent cx="1743075" cy="2409190"/>
            <wp:effectExtent l="342900" t="0" r="333375" b="0"/>
            <wp:wrapThrough wrapText="bothSides">
              <wp:wrapPolygon edited="0">
                <wp:start x="-114" y="21688"/>
                <wp:lineTo x="21368" y="21688"/>
                <wp:lineTo x="21368" y="-3"/>
                <wp:lineTo x="-114" y="-3"/>
                <wp:lineTo x="-114" y="21688"/>
              </wp:wrapPolygon>
            </wp:wrapThrough>
            <wp:docPr id="37" name="Рисунок 3" descr="\\fs1\work\Отдел благоустройства и коммунального хозяйства\Мажаров В.М\2023\ИБ 2024\Центр Сысоев\Междугородная\26-07-2023_11-47-46 (1)\20230721_141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fs1\work\Отдел благоустройства и коммунального хозяйства\Мажаров В.М\2023\ИБ 2024\Центр Сысоев\Междугородная\26-07-2023_11-47-46 (1)\20230721_1413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43075" cy="240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В связи с этим мероприятиями будет предусмотрено устройство асфальта, бордюров, газонной части, парковочных мест.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147955</wp:posOffset>
            </wp:positionH>
            <wp:positionV relativeFrom="paragraph">
              <wp:posOffset>144780</wp:posOffset>
            </wp:positionV>
            <wp:extent cx="1792605" cy="1346200"/>
            <wp:effectExtent l="0" t="228600" r="0" b="196850"/>
            <wp:wrapThrough wrapText="bothSides">
              <wp:wrapPolygon edited="0">
                <wp:start x="-65" y="21819"/>
                <wp:lineTo x="21282" y="21819"/>
                <wp:lineTo x="21282" y="117"/>
                <wp:lineTo x="-65" y="117"/>
                <wp:lineTo x="-65" y="21819"/>
              </wp:wrapPolygon>
            </wp:wrapThrough>
            <wp:docPr id="36" name="Рисунок 2" descr="\\fs1\work\Отдел благоустройства и коммунального хозяйства\Мажаров В.М\2023\ИБ 2024\Центр Сысоев\Междугородная\26-07-2023_11-47-46 (1)\20230721_141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s1\work\Отдел благоустройства и коммунального хозяйства\Мажаров В.М\2023\ИБ 2024\Центр Сысоев\Междугородная\26-07-2023_11-47-46 (1)\20230721_14130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92605" cy="134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F01DA" w:rsidRPr="00EB113D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B113D">
        <w:rPr>
          <w:rFonts w:ascii="Times New Roman" w:hAnsi="Times New Roman" w:cs="Times New Roman"/>
          <w:i/>
          <w:sz w:val="28"/>
          <w:szCs w:val="28"/>
        </w:rPr>
        <w:t>12) Проезд от улицы Братской до улицы Троицкой</w:t>
      </w:r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Данный проезд берет свое начало с ул</w:t>
      </w:r>
      <w:proofErr w:type="gramStart"/>
      <w:r>
        <w:rPr>
          <w:rFonts w:ascii="Times New Roman" w:hAnsi="Times New Roman" w:cs="Times New Roman"/>
          <w:sz w:val="28"/>
          <w:szCs w:val="28"/>
        </w:rPr>
        <w:t>.Б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люхера и заканчивается на ул.Троицкая, является оживленной артерией проходящей через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промзону</w:t>
      </w:r>
      <w:proofErr w:type="spellEnd"/>
    </w:p>
    <w:p w:rsidR="00DF01DA" w:rsidRDefault="00DF01DA" w:rsidP="00DF01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Данный участок на сегодняшний </w:t>
      </w:r>
      <w:proofErr w:type="gramStart"/>
      <w:r>
        <w:rPr>
          <w:rFonts w:ascii="Times New Roman" w:hAnsi="Times New Roman" w:cs="Times New Roman"/>
          <w:sz w:val="28"/>
          <w:szCs w:val="28"/>
        </w:rPr>
        <w:t>день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не выдерживает ни </w:t>
      </w:r>
      <w:proofErr w:type="gramStart"/>
      <w:r>
        <w:rPr>
          <w:rFonts w:ascii="Times New Roman" w:hAnsi="Times New Roman" w:cs="Times New Roman"/>
          <w:sz w:val="28"/>
          <w:szCs w:val="28"/>
        </w:rPr>
        <w:t>какой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критики. Огромное количество ям, поросли, постоянное наличие грязи, дождевых и талых вод.</w:t>
      </w:r>
    </w:p>
    <w:p w:rsidR="00DF01DA" w:rsidRDefault="00DF01DA" w:rsidP="00DF01DA">
      <w:pPr>
        <w:pStyle w:val="ConsPlusNormal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Мероприятия направлены исключить указанные проблемы, повысить трафик автомобилей и пешеходов, тем самым обеспечить безопасное движение.</w:t>
      </w:r>
    </w:p>
    <w:p w:rsidR="00DF01DA" w:rsidRDefault="00B327CF" w:rsidP="00DF01DA">
      <w:pPr>
        <w:pStyle w:val="ConsPlusNormal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00446" cy="2034554"/>
            <wp:effectExtent l="19050" t="0" r="4504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658" cy="2055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1DA" w:rsidRDefault="00DF01DA" w:rsidP="00DF01DA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DF01DA" w:rsidRDefault="00DF01DA" w:rsidP="00DF01DA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6F4ECF" w:rsidRDefault="00B327CF"/>
    <w:sectPr w:rsidR="006F4ECF" w:rsidSect="00611D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DF01DA"/>
    <w:rsid w:val="00097227"/>
    <w:rsid w:val="002B1DC1"/>
    <w:rsid w:val="00333028"/>
    <w:rsid w:val="005C168A"/>
    <w:rsid w:val="00611D53"/>
    <w:rsid w:val="00965068"/>
    <w:rsid w:val="00A11A72"/>
    <w:rsid w:val="00B327CF"/>
    <w:rsid w:val="00B579A9"/>
    <w:rsid w:val="00D354EE"/>
    <w:rsid w:val="00DF01DA"/>
    <w:rsid w:val="00FD07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01DA"/>
    <w:pPr>
      <w:spacing w:after="160" w:line="259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DF01D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character" w:customStyle="1" w:styleId="3">
    <w:name w:val="Основной текст (3) + Полужирный"/>
    <w:basedOn w:val="a0"/>
    <w:rsid w:val="00DF01DA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paragraph" w:styleId="a3">
    <w:name w:val="Balloon Text"/>
    <w:basedOn w:val="a"/>
    <w:link w:val="a4"/>
    <w:uiPriority w:val="99"/>
    <w:semiHidden/>
    <w:unhideWhenUsed/>
    <w:rsid w:val="00B327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27CF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1532</Words>
  <Characters>8739</Characters>
  <Application>Microsoft Office Word</Application>
  <DocSecurity>0</DocSecurity>
  <Lines>72</Lines>
  <Paragraphs>20</Paragraphs>
  <ScaleCrop>false</ScaleCrop>
  <Company>Administration of the Soviet District</Company>
  <LinksUpToDate>false</LinksUpToDate>
  <CharactersWithSpaces>10251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vitalym</dc:creator>
  <cp:keywords/>
  <dc:description/>
  <cp:lastModifiedBy>Tikhonov</cp:lastModifiedBy>
  <cp:revision>3</cp:revision>
  <dcterms:created xsi:type="dcterms:W3CDTF">2023-11-27T09:34:00Z</dcterms:created>
  <dcterms:modified xsi:type="dcterms:W3CDTF">2023-11-27T11:02:00Z</dcterms:modified>
</cp:coreProperties>
</file>